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BA" w:rsidRPr="001D5506" w:rsidRDefault="001C20FB" w:rsidP="00976C04">
      <w:pPr>
        <w:bidi/>
        <w:spacing w:after="0"/>
        <w:jc w:val="center"/>
        <w:rPr>
          <w:rFonts w:ascii="Times New Roman" w:hAnsi="Times New Roman" w:cs="B Titr"/>
          <w:bCs/>
          <w:sz w:val="24"/>
          <w:szCs w:val="32"/>
          <w:rtl/>
          <w:lang w:bidi="fa-IR"/>
        </w:rPr>
      </w:pPr>
      <w:r w:rsidRPr="001D5506">
        <w:rPr>
          <w:rFonts w:ascii="Times New Roman" w:hAnsi="Times New Roman" w:cs="B Titr" w:hint="cs"/>
          <w:bCs/>
          <w:sz w:val="24"/>
          <w:szCs w:val="32"/>
          <w:rtl/>
          <w:lang w:bidi="fa-IR"/>
        </w:rPr>
        <w:t>شیوه‌نامه تدوین مقاله</w:t>
      </w:r>
    </w:p>
    <w:p w:rsidR="001C20FB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 xml:space="preserve">مقاله باید دارای اجزای زیر باشد: 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چکیده (100 تا 150 کلمه)</w:t>
      </w:r>
      <w:r w:rsidRPr="001D5506">
        <w:rPr>
          <w:rFonts w:cs="B Lotus" w:hint="cs"/>
          <w:szCs w:val="28"/>
          <w:rtl/>
        </w:rPr>
        <w:t>؛</w:t>
      </w:r>
      <w:r w:rsidRPr="001D5506">
        <w:rPr>
          <w:rFonts w:cs="B Lotus"/>
          <w:szCs w:val="28"/>
          <w:rtl/>
        </w:rPr>
        <w:t xml:space="preserve"> 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واژه‌های کلیدی (</w:t>
      </w:r>
      <w:r w:rsidRPr="001D5506">
        <w:rPr>
          <w:rFonts w:cs="B Lotus" w:hint="cs"/>
          <w:szCs w:val="28"/>
          <w:rtl/>
        </w:rPr>
        <w:t xml:space="preserve">حداقل </w:t>
      </w:r>
      <w:r w:rsidRPr="001D5506">
        <w:rPr>
          <w:rFonts w:cs="B Lotus"/>
          <w:szCs w:val="28"/>
          <w:rtl/>
        </w:rPr>
        <w:t>پنج واژه)</w:t>
      </w:r>
      <w:r w:rsidRPr="001D5506">
        <w:rPr>
          <w:rFonts w:cs="B Lotus" w:hint="cs"/>
          <w:szCs w:val="28"/>
          <w:rtl/>
        </w:rPr>
        <w:t>؛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مقدمه نظری و توجیهی</w:t>
      </w:r>
      <w:r w:rsidRPr="001D5506">
        <w:rPr>
          <w:rFonts w:cs="B Lotus" w:hint="cs"/>
          <w:szCs w:val="28"/>
          <w:rtl/>
        </w:rPr>
        <w:t>؛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روش تحقیق</w:t>
      </w:r>
      <w:r w:rsidRPr="001D5506">
        <w:rPr>
          <w:rFonts w:cs="B Lotus" w:hint="cs"/>
          <w:szCs w:val="28"/>
          <w:rtl/>
        </w:rPr>
        <w:t>؛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یافته‌های تحقیق</w:t>
      </w:r>
      <w:r w:rsidRPr="001D5506">
        <w:rPr>
          <w:rFonts w:cs="B Lotus" w:hint="cs"/>
          <w:szCs w:val="28"/>
          <w:rtl/>
        </w:rPr>
        <w:t>؛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تجزیه و تحلیل</w:t>
      </w:r>
      <w:r w:rsidRPr="001D5506">
        <w:rPr>
          <w:rFonts w:cs="B Lotus" w:hint="cs"/>
          <w:szCs w:val="28"/>
          <w:rtl/>
        </w:rPr>
        <w:t>؛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نتیجه‌گیری</w:t>
      </w:r>
      <w:r w:rsidRPr="001D5506">
        <w:rPr>
          <w:rFonts w:cs="B Lotus" w:hint="cs"/>
          <w:szCs w:val="28"/>
          <w:rtl/>
        </w:rPr>
        <w:t>؛</w:t>
      </w:r>
      <w:r w:rsidRPr="001D5506">
        <w:rPr>
          <w:rFonts w:cs="B Lotus"/>
          <w:szCs w:val="28"/>
          <w:rtl/>
        </w:rPr>
        <w:t xml:space="preserve"> و </w:t>
      </w:r>
    </w:p>
    <w:p w:rsidR="001C20FB" w:rsidRPr="001D5506" w:rsidRDefault="001C20FB" w:rsidP="00976C0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/>
        <w:ind w:left="1422"/>
        <w:jc w:val="both"/>
        <w:rPr>
          <w:rFonts w:cs="B Lotus"/>
          <w:szCs w:val="28"/>
        </w:rPr>
      </w:pPr>
      <w:r w:rsidRPr="001D5506">
        <w:rPr>
          <w:rFonts w:cs="B Lotus"/>
          <w:szCs w:val="28"/>
          <w:rtl/>
        </w:rPr>
        <w:t>فهرست منابع.</w:t>
      </w:r>
    </w:p>
    <w:p w:rsidR="00D05C3B" w:rsidRPr="001D5506" w:rsidRDefault="00D05C3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</w:rPr>
      </w:pPr>
      <w:r w:rsidRPr="001D5506">
        <w:rPr>
          <w:rFonts w:cs="B Lotus"/>
          <w:szCs w:val="28"/>
          <w:rtl/>
        </w:rPr>
        <w:t xml:space="preserve">نام و نام‌خانوادگی نویسنده/ نویسندگان </w:t>
      </w:r>
      <w:r w:rsidRPr="001D5506">
        <w:rPr>
          <w:rFonts w:cs="B Lotus" w:hint="cs"/>
          <w:szCs w:val="28"/>
          <w:rtl/>
        </w:rPr>
        <w:t xml:space="preserve">در ذیل عنوان مقاله به‌طور کامل بیاید. </w:t>
      </w:r>
    </w:p>
    <w:p w:rsidR="00D05C3B" w:rsidRPr="001D5506" w:rsidRDefault="00D05C3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میزان تحصیلات، رتبة علمی، گروه آموزشی، نام دانشکده، دانشگاه</w:t>
      </w:r>
      <w:r w:rsidRPr="001D5506">
        <w:rPr>
          <w:rFonts w:cs="B Lotus" w:hint="cs"/>
          <w:szCs w:val="28"/>
          <w:rtl/>
        </w:rPr>
        <w:t xml:space="preserve">، </w:t>
      </w:r>
      <w:r w:rsidRPr="001D5506">
        <w:rPr>
          <w:rFonts w:cs="B Lotus"/>
          <w:szCs w:val="28"/>
          <w:rtl/>
        </w:rPr>
        <w:t>شهر محل دانشگاه</w:t>
      </w:r>
      <w:r w:rsidRPr="001D5506">
        <w:rPr>
          <w:rFonts w:cs="B Lotus" w:hint="cs"/>
          <w:szCs w:val="28"/>
          <w:rtl/>
        </w:rPr>
        <w:t xml:space="preserve">، </w:t>
      </w:r>
      <w:r w:rsidRPr="001D5506">
        <w:rPr>
          <w:rFonts w:cs="B Lotus"/>
          <w:szCs w:val="28"/>
          <w:rtl/>
        </w:rPr>
        <w:t>پست الکترونیکی، تلفن، نمابر و نشانی نویسنده</w:t>
      </w:r>
      <w:r w:rsidRPr="001D5506">
        <w:rPr>
          <w:rFonts w:cs="B Lotus" w:hint="cs"/>
          <w:szCs w:val="28"/>
          <w:rtl/>
        </w:rPr>
        <w:t>/ نویسندگان در پانوشت قید گردد. همچنین نویسنده مسئول مشخص شود.</w:t>
      </w:r>
    </w:p>
    <w:p w:rsidR="001C20FB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 xml:space="preserve">حجم مقالات حداقل شِش‌هزار و حداکثر هشت‌هزار کلمه </w:t>
      </w:r>
      <w:r w:rsidR="001501EE" w:rsidRPr="001D5506">
        <w:rPr>
          <w:rFonts w:cs="B Lotus" w:hint="cs"/>
          <w:szCs w:val="28"/>
          <w:rtl/>
        </w:rPr>
        <w:t>باشد</w:t>
      </w:r>
      <w:r w:rsidRPr="001D5506">
        <w:rPr>
          <w:rFonts w:cs="B Lotus"/>
          <w:szCs w:val="28"/>
          <w:rtl/>
        </w:rPr>
        <w:t>.</w:t>
      </w:r>
    </w:p>
    <w:p w:rsidR="002571E8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 xml:space="preserve">روش منبع‌نگاری در </w:t>
      </w:r>
      <w:r w:rsidR="00304DB5" w:rsidRPr="001D5506">
        <w:rPr>
          <w:rFonts w:cs="B Lotus" w:hint="cs"/>
          <w:szCs w:val="28"/>
          <w:rtl/>
        </w:rPr>
        <w:t>«</w:t>
      </w:r>
      <w:r w:rsidRPr="001D5506">
        <w:rPr>
          <w:rFonts w:cs="B Lotus"/>
          <w:szCs w:val="28"/>
          <w:rtl/>
        </w:rPr>
        <w:t xml:space="preserve">فصلنامه </w:t>
      </w:r>
      <w:r w:rsidR="00304DB5" w:rsidRPr="001D5506">
        <w:rPr>
          <w:rFonts w:cs="B Lotus" w:hint="cs"/>
          <w:szCs w:val="28"/>
          <w:rtl/>
        </w:rPr>
        <w:t xml:space="preserve">اقتصاد پنهان» </w:t>
      </w:r>
      <w:r w:rsidRPr="001D5506">
        <w:rPr>
          <w:rFonts w:cs="B Lotus"/>
          <w:szCs w:val="28"/>
        </w:rPr>
        <w:t>APA</w:t>
      </w:r>
      <w:r w:rsidRPr="001D5506">
        <w:rPr>
          <w:rFonts w:cs="B Lotus"/>
          <w:szCs w:val="28"/>
          <w:rtl/>
        </w:rPr>
        <w:t xml:space="preserve"> در نرم‌افزار </w:t>
      </w:r>
      <w:r w:rsidRPr="001D5506">
        <w:rPr>
          <w:rFonts w:cs="B Lotus"/>
          <w:szCs w:val="28"/>
        </w:rPr>
        <w:t>word</w:t>
      </w:r>
      <w:r w:rsidRPr="001D5506">
        <w:rPr>
          <w:rFonts w:cs="B Lotus"/>
          <w:szCs w:val="28"/>
          <w:rtl/>
        </w:rPr>
        <w:t xml:space="preserve"> می‌باشد.  </w:t>
      </w:r>
    </w:p>
    <w:p w:rsidR="002571E8" w:rsidRPr="001D5506" w:rsidRDefault="00E6515F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در فهرست منابع</w:t>
      </w:r>
      <w:r w:rsidRPr="001D5506">
        <w:rPr>
          <w:rFonts w:cs="B Lotus" w:hint="cs"/>
          <w:szCs w:val="28"/>
          <w:rtl/>
        </w:rPr>
        <w:t xml:space="preserve">، باید </w:t>
      </w:r>
      <w:r w:rsidRPr="001D5506">
        <w:rPr>
          <w:rFonts w:cs="B Lotus"/>
          <w:szCs w:val="28"/>
          <w:rtl/>
        </w:rPr>
        <w:t xml:space="preserve">منابع </w:t>
      </w:r>
      <w:r w:rsidRPr="001D5506">
        <w:rPr>
          <w:rFonts w:cs="B Lotus" w:hint="cs"/>
          <w:szCs w:val="28"/>
          <w:rtl/>
        </w:rPr>
        <w:t xml:space="preserve">فارسی و خارجی به‌صورت مجزای از هم </w:t>
      </w:r>
      <w:r w:rsidR="001F4980" w:rsidRPr="001D5506">
        <w:rPr>
          <w:rFonts w:cs="B Lotus" w:hint="cs"/>
          <w:szCs w:val="28"/>
          <w:rtl/>
        </w:rPr>
        <w:t>بیای</w:t>
      </w:r>
      <w:r w:rsidR="008F2332" w:rsidRPr="001D5506">
        <w:rPr>
          <w:rFonts w:cs="B Lotus" w:hint="cs"/>
          <w:szCs w:val="28"/>
          <w:rtl/>
        </w:rPr>
        <w:t>ن</w:t>
      </w:r>
      <w:r w:rsidR="001F4980" w:rsidRPr="001D5506">
        <w:rPr>
          <w:rFonts w:cs="B Lotus" w:hint="cs"/>
          <w:szCs w:val="28"/>
          <w:rtl/>
        </w:rPr>
        <w:t>د.</w:t>
      </w:r>
    </w:p>
    <w:p w:rsidR="004844E9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</w:rPr>
      </w:pPr>
      <w:r w:rsidRPr="001D5506">
        <w:rPr>
          <w:rFonts w:cs="B Lotus"/>
          <w:szCs w:val="28"/>
          <w:rtl/>
        </w:rPr>
        <w:t xml:space="preserve">معادل لاتین اسامی و اصطلاحات غیرفارسی متن در پانوشت درج شود. </w:t>
      </w:r>
    </w:p>
    <w:p w:rsidR="001C20FB" w:rsidRPr="001D5506" w:rsidRDefault="001C20FB" w:rsidP="004844E9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جداول، شکل‌ها، نمودارها، منحنی‌ها، تصاویر و نقشه‌ها به ترتیبی که در متن آمده‌اند شماره‌گذاری شوند و مآخذ آنها به‌طور دقیق ذکر گردد.</w:t>
      </w:r>
    </w:p>
    <w:p w:rsidR="001C20FB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 xml:space="preserve">مقالات از طریق پست الکترونیک فصلنامه به آدرس </w:t>
      </w:r>
      <w:r w:rsidR="001501EE" w:rsidRPr="002569AD">
        <w:rPr>
          <w:rFonts w:cs="B Lotus"/>
          <w:b/>
          <w:bCs/>
          <w:sz w:val="28"/>
          <w:szCs w:val="28"/>
        </w:rPr>
        <w:t>pajoohesh@epe.ir</w:t>
      </w:r>
      <w:r w:rsidR="001501EE" w:rsidRPr="001D5506">
        <w:rPr>
          <w:rFonts w:cs="B Lotus" w:hint="cs"/>
          <w:szCs w:val="28"/>
          <w:rtl/>
        </w:rPr>
        <w:t xml:space="preserve"> </w:t>
      </w:r>
      <w:r w:rsidRPr="001D5506">
        <w:rPr>
          <w:rFonts w:cs="B Lotus"/>
          <w:szCs w:val="28"/>
          <w:rtl/>
        </w:rPr>
        <w:t>ارسال شود.</w:t>
      </w:r>
    </w:p>
    <w:p w:rsidR="001C20FB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rtl/>
        </w:rPr>
      </w:pPr>
      <w:r w:rsidRPr="001D5506">
        <w:rPr>
          <w:rFonts w:cs="B Lotus"/>
          <w:szCs w:val="28"/>
          <w:rtl/>
        </w:rPr>
        <w:t>مقالات دریافت‌شده پس از بررسی اولیه در مسیر فرایند داوری</w:t>
      </w:r>
      <w:bookmarkStart w:id="0" w:name="_GoBack"/>
      <w:bookmarkEnd w:id="0"/>
      <w:r w:rsidRPr="001D5506">
        <w:rPr>
          <w:rFonts w:cs="B Lotus"/>
          <w:szCs w:val="28"/>
          <w:rtl/>
        </w:rPr>
        <w:t xml:space="preserve"> علمی قرار گرفته و رأی نهایی </w:t>
      </w:r>
      <w:r w:rsidR="000640B6" w:rsidRPr="001D5506">
        <w:rPr>
          <w:rFonts w:cs="B Lotus"/>
          <w:szCs w:val="28"/>
          <w:rtl/>
        </w:rPr>
        <w:t xml:space="preserve">درخصوص پذیرش یا رد آن توسط </w:t>
      </w:r>
      <w:r w:rsidR="000640B6" w:rsidRPr="001D5506">
        <w:rPr>
          <w:rFonts w:cs="B Lotus" w:hint="cs"/>
          <w:szCs w:val="28"/>
          <w:rtl/>
          <w:lang w:bidi="fa-IR"/>
        </w:rPr>
        <w:t xml:space="preserve">شورای پژوهشی </w:t>
      </w:r>
      <w:r w:rsidRPr="001D5506">
        <w:rPr>
          <w:rFonts w:cs="B Lotus"/>
          <w:szCs w:val="28"/>
          <w:rtl/>
        </w:rPr>
        <w:t>صادر می‌شود.</w:t>
      </w:r>
    </w:p>
    <w:p w:rsidR="001C20FB" w:rsidRPr="001D5506" w:rsidRDefault="001C20FB" w:rsidP="00976C0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jc w:val="both"/>
        <w:rPr>
          <w:rFonts w:cs="B Lotus"/>
          <w:szCs w:val="28"/>
          <w:lang w:bidi="fa-IR"/>
        </w:rPr>
      </w:pPr>
      <w:r w:rsidRPr="001D5506">
        <w:rPr>
          <w:rFonts w:cs="B Lotus"/>
          <w:szCs w:val="28"/>
          <w:rtl/>
        </w:rPr>
        <w:t>فصلنامه حق رد یا قبول و ویرایش م</w:t>
      </w:r>
      <w:r w:rsidR="008F2332" w:rsidRPr="001D5506">
        <w:rPr>
          <w:rFonts w:cs="B Lotus"/>
          <w:szCs w:val="28"/>
          <w:rtl/>
        </w:rPr>
        <w:t>قالات را برای خود محفوظ می‌دارد</w:t>
      </w:r>
      <w:r w:rsidR="008F2332" w:rsidRPr="001D5506">
        <w:rPr>
          <w:rFonts w:cs="B Lotus" w:hint="cs"/>
          <w:szCs w:val="28"/>
          <w:rtl/>
        </w:rPr>
        <w:t>.</w:t>
      </w:r>
    </w:p>
    <w:sectPr w:rsidR="001C20FB" w:rsidRPr="001D5506" w:rsidSect="00AF49F4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35A0"/>
    <w:multiLevelType w:val="hybridMultilevel"/>
    <w:tmpl w:val="E0140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75784"/>
    <w:multiLevelType w:val="hybridMultilevel"/>
    <w:tmpl w:val="3C3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FB"/>
    <w:rsid w:val="000640B6"/>
    <w:rsid w:val="00081FD3"/>
    <w:rsid w:val="000E4677"/>
    <w:rsid w:val="001501EE"/>
    <w:rsid w:val="001A0384"/>
    <w:rsid w:val="001C20FB"/>
    <w:rsid w:val="001D5506"/>
    <w:rsid w:val="001E7894"/>
    <w:rsid w:val="001F4980"/>
    <w:rsid w:val="002569AD"/>
    <w:rsid w:val="002571E8"/>
    <w:rsid w:val="002D5548"/>
    <w:rsid w:val="00304DB5"/>
    <w:rsid w:val="00362391"/>
    <w:rsid w:val="004844E9"/>
    <w:rsid w:val="004E7AB3"/>
    <w:rsid w:val="005B0042"/>
    <w:rsid w:val="005B5612"/>
    <w:rsid w:val="005E1F2C"/>
    <w:rsid w:val="00634977"/>
    <w:rsid w:val="00655C37"/>
    <w:rsid w:val="007B7FC0"/>
    <w:rsid w:val="007E28E5"/>
    <w:rsid w:val="00827EB1"/>
    <w:rsid w:val="008F2332"/>
    <w:rsid w:val="00943717"/>
    <w:rsid w:val="00947ABA"/>
    <w:rsid w:val="00976C04"/>
    <w:rsid w:val="00AB3652"/>
    <w:rsid w:val="00AD490D"/>
    <w:rsid w:val="00AF49F4"/>
    <w:rsid w:val="00C222A6"/>
    <w:rsid w:val="00CF1DAD"/>
    <w:rsid w:val="00CF312A"/>
    <w:rsid w:val="00D05C3B"/>
    <w:rsid w:val="00E03EDB"/>
    <w:rsid w:val="00E6515F"/>
    <w:rsid w:val="00FD68C3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01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01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kardan</dc:creator>
  <cp:lastModifiedBy>kardan</cp:lastModifiedBy>
  <cp:revision>89</cp:revision>
  <dcterms:created xsi:type="dcterms:W3CDTF">2016-10-02T10:24:00Z</dcterms:created>
  <dcterms:modified xsi:type="dcterms:W3CDTF">2016-10-02T11:03:00Z</dcterms:modified>
</cp:coreProperties>
</file>