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61" w:rsidRDefault="005E4361" w:rsidP="00171834">
      <w:pPr>
        <w:jc w:val="center"/>
        <w:rPr>
          <w:rFonts w:cs="Arial" w:hint="cs"/>
          <w:rtl/>
        </w:rPr>
      </w:pPr>
      <w:r>
        <w:rPr>
          <w:rFonts w:cs="Arial" w:hint="cs"/>
          <w:rtl/>
        </w:rPr>
        <w:t>بسیج جامعه پزشکی بیمارستان امام حسین (ع)</w:t>
      </w:r>
      <w:r w:rsidR="00171834">
        <w:rPr>
          <w:rFonts w:cs="Arial" w:hint="cs"/>
          <w:rtl/>
        </w:rPr>
        <w:t xml:space="preserve"> </w:t>
      </w:r>
    </w:p>
    <w:p w:rsidR="005E4361" w:rsidRDefault="005E4361" w:rsidP="00171834">
      <w:pPr>
        <w:jc w:val="center"/>
        <w:rPr>
          <w:rtl/>
        </w:rPr>
      </w:pPr>
      <w:r>
        <w:rPr>
          <w:rFonts w:cs="Arial"/>
          <w:rtl/>
        </w:rPr>
        <w:t>سوالات مسابقه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هفته دفاع مقدس</w:t>
      </w:r>
      <w:r w:rsidR="00171834">
        <w:rPr>
          <w:rFonts w:hint="cs"/>
          <w:rtl/>
        </w:rPr>
        <w:t xml:space="preserve"> 01</w:t>
      </w:r>
      <w:r w:rsidR="00171834" w:rsidRPr="00171834">
        <w:rPr>
          <w:rFonts w:hint="cs"/>
          <w:rtl/>
        </w:rPr>
        <w:t>/07/1404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1-کدام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از علل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تهاجم عراق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نفوذ و صدور انقلاب به عراق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برانداز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نوپا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همسو و موافق بودن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منطقه با تهاجم صدام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امادگ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ارتش عراق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برنامه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وقوع جنگ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قبل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2- در چه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ارتش عراق عبور از خطوط مرز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را اغاز کرد؟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- 19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59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- 26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59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-اول مهر 59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- 17 مهر 59</w:t>
      </w:r>
    </w:p>
    <w:p w:rsidR="005E4361" w:rsidRDefault="005E4361" w:rsidP="005E4361">
      <w:pPr>
        <w:rPr>
          <w:rtl/>
        </w:rPr>
      </w:pP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3--جمله تضع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ارتش، تضع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اسلام است از چه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چمران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بهشت</w:t>
      </w:r>
      <w:r>
        <w:rPr>
          <w:rFonts w:cs="Arial" w:hint="cs"/>
          <w:rtl/>
        </w:rPr>
        <w:t>ی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مطهر</w:t>
      </w:r>
      <w:r>
        <w:rPr>
          <w:rFonts w:cs="Arial" w:hint="cs"/>
          <w:rtl/>
        </w:rPr>
        <w:t>ی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4-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استان خوزستان را ظرف مدت چند روز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دوهفته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ده روز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- 6 روز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5- قطعنامه 598 در نتيجه کدام يک از عمليات موفقيت آميز ايران به تصويب رسيد؟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والفجر 8 – اروند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کربلاي 5 – شلمچه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lastRenderedPageBreak/>
        <w:t>ج</w:t>
      </w:r>
      <w:r>
        <w:rPr>
          <w:rFonts w:cs="Arial"/>
          <w:rtl/>
        </w:rPr>
        <w:t>- مرصاد – اسلام آباد غرب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بيت المقدس – خرمشهر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6- نيروي هوايي ارتش بعث عراق در چه تاريخي مردم بي دفاع حلبچه را بمباران شيميايي کرد و در نتيجه اين حمله وحشيانه چند نفر از مردم اين شهر به شهادت رسيدند؟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اسفند 66 – 5000 نفر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اسفند 67 – بيش از 5000 نفر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اسفند 64- 5000 نفر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اسفند 67 – کمتر از 5000 نفر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7- کدام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ادامه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افتن</w:t>
      </w:r>
      <w:r>
        <w:rPr>
          <w:rFonts w:cs="Arial"/>
          <w:rtl/>
        </w:rPr>
        <w:t xml:space="preserve"> جنگ پس از فتح خرمشهر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رفته</w:t>
      </w:r>
      <w:r>
        <w:rPr>
          <w:rFonts w:cs="Arial"/>
          <w:rtl/>
        </w:rPr>
        <w:t xml:space="preserve"> نشدن معاهده 1975 و ادامه حضور ارتش بعث عراق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نسبت به ارتش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ارا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نشدن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چگونه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صلح عادلانه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ارتش بعث عراق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نبودن اعتماد به ارتش بعث عراق و صدام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8- کدام قطعنامه سازمان ملل از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دولت ها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خواهد تا بر اساس حقوق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الملل حق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ازاد احترام بگذارند و حملات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به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بازرگان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محکوم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قطعنامه 540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قطعنامه 479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-قطعنامه 552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قطعنامه 522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9- به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بمباران در چه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گرفت؟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- 1365- 1364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- 1365-1363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- 1364-1365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- 1363-1364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10-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فروغ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توسط چه گروه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چه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گرفت؟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ارتش عراق-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</w:t>
      </w:r>
      <w:r>
        <w:rPr>
          <w:rFonts w:cs="Arial" w:hint="cs"/>
          <w:rtl/>
        </w:rPr>
        <w:t>ی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ارتش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>-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مردم</w:t>
      </w:r>
      <w:r>
        <w:rPr>
          <w:rFonts w:cs="Arial" w:hint="cs"/>
          <w:rtl/>
        </w:rPr>
        <w:t>ی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- عراق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lastRenderedPageBreak/>
        <w:t>11- در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مرصاد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بالگردها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به عهده چه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بود؟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</w:t>
      </w:r>
      <w:r>
        <w:rPr>
          <w:rFonts w:cs="Arial" w:hint="cs"/>
          <w:rtl/>
        </w:rPr>
        <w:t>ی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چمران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محسن رضا</w:t>
      </w:r>
      <w:r>
        <w:rPr>
          <w:rFonts w:cs="Arial" w:hint="cs"/>
          <w:rtl/>
        </w:rPr>
        <w:t>یی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عباس بابا</w:t>
      </w:r>
      <w:r>
        <w:rPr>
          <w:rFonts w:cs="Arial" w:hint="cs"/>
          <w:rtl/>
        </w:rPr>
        <w:t>یی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12- کدام عامل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مردم بوجود اورد که موجب وحدت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اراده مصمم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 تهاجم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حضور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راهنما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تضع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قدرت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تهاجمات عراق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مشروع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دفاع از اسلام انقلاب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کشته 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شدن تعداد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وطنان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13-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شهادت برتر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مرگ هاست 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امام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السلام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صلوات الله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السلام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امام رضا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السلام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14-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دفاع مقدس مربوط به چه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است؟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- 1365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- 1360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- 1367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- 1361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15- مهم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معضل ناامن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پس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چه بوده است؟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گروهک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همراه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سازمان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رژ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عراق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-نهضت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جبهه مل</w:t>
      </w:r>
      <w:r>
        <w:rPr>
          <w:rFonts w:cs="Arial" w:hint="cs"/>
          <w:rtl/>
        </w:rPr>
        <w:t>ی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16-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بر سر اختلاف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دهد، چه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دارد؟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وپولوت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lastRenderedPageBreak/>
        <w:t>ج</w:t>
      </w:r>
      <w:r>
        <w:rPr>
          <w:rFonts w:cs="Arial"/>
          <w:rtl/>
        </w:rPr>
        <w:t>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فرهنگ</w:t>
      </w:r>
      <w:r>
        <w:rPr>
          <w:rFonts w:cs="Arial" w:hint="cs"/>
          <w:rtl/>
        </w:rPr>
        <w:t>ی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17- به چه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جغرافا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منطقه مرز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از نظر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است؟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کوهستان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منطقه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و عشا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مختلف مانع از نفوذ دشمن شده است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وجود راس المسندم بعنوان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محل تنگه هرمز مانع از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متجاوزان است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منطقه را جلگه ها و دشت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مسطح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داده است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18-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چه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داد 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آن چه شد؟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قاجار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پروتکل 1913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صفو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پروتکل 1913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قاجار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قراداد ارزروم 1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صفو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قرارداد ارزروم 1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19- در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جنگ را به جنگ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هوا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کدام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در نظر گرفته شده است؟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سطح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 w:rsidR="00BA3785">
        <w:rPr>
          <w:rFonts w:cs="Arial" w:hint="cs"/>
          <w:rtl/>
        </w:rPr>
        <w:t xml:space="preserve"> 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قلمرو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هدف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20- از محورها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هجوم ارتش عراق به جنوب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کدام است؟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محور ارب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- قلعه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>- سردشت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- شلمچه </w:t>
      </w:r>
      <w:r w:rsidR="00BA3785">
        <w:rPr>
          <w:rFonts w:cs="Arial"/>
          <w:rtl/>
        </w:rPr>
        <w:t>–</w:t>
      </w:r>
      <w:r>
        <w:rPr>
          <w:rFonts w:cs="Arial"/>
          <w:rtl/>
        </w:rPr>
        <w:t xml:space="preserve"> خرمشهر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بدره- زرباط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- مهران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خانق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- خسرو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- قصرش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-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غرب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21- کدام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رهنمود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از تهاجم رژ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عراق است؟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تب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29 فرورد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بعنوان روز ارتش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و صدور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منظور 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و ن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صدور فرمان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سازمانده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سپاه پاسداران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اعلام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ارتش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مردم</w:t>
      </w:r>
      <w:r>
        <w:rPr>
          <w:rFonts w:cs="Arial" w:hint="cs"/>
          <w:rtl/>
        </w:rPr>
        <w:t>ی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22- ارتش بعث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تنها موفق به اشغال کدام شهرها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خوزستان شده بود؟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lastRenderedPageBreak/>
        <w:t>الف</w:t>
      </w:r>
      <w:r>
        <w:rPr>
          <w:rFonts w:cs="Arial"/>
          <w:rtl/>
        </w:rPr>
        <w:t>- خرمشهر و دزفول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مشک</w:t>
      </w:r>
      <w:r>
        <w:rPr>
          <w:rFonts w:cs="Arial"/>
          <w:rtl/>
        </w:rPr>
        <w:t xml:space="preserve"> و دزفول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بستان و خرمشهر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اهواز و دزفول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 xml:space="preserve">23- کدام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 رابطه با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درست است؟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 رمز مبارک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شروع شد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منطقه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اهواز و خرمشهر تا منطقه مرز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عراق بود.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هدف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خرمشهر ازادساز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ابادان بود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انجام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موجب شد تا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را فتح الفتوح بنامند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24- فاجعه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حملات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عراق که تمام جهان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 تحت تاثر قرارداد کدام بود؟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حلبچه و سردشت</w:t>
      </w:r>
      <w:r w:rsidR="00BA3785">
        <w:rPr>
          <w:rFonts w:cs="Arial" w:hint="cs"/>
          <w:rtl/>
        </w:rPr>
        <w:t xml:space="preserve"> 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خرمشهرو اهواز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شلمچه و دارخو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هورالهو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و سلما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</w:p>
    <w:p w:rsidR="005E4361" w:rsidRDefault="005E4361" w:rsidP="005E4361">
      <w:pPr>
        <w:rPr>
          <w:rtl/>
        </w:rPr>
      </w:pPr>
      <w:r>
        <w:rPr>
          <w:rFonts w:cs="Arial"/>
          <w:rtl/>
        </w:rPr>
        <w:t>25- موضع کشور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جنگ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چه بود؟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- از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</w:t>
      </w:r>
    </w:p>
    <w:p w:rsidR="005E4361" w:rsidRDefault="005E4361" w:rsidP="005E436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موضع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داشت</w:t>
      </w:r>
    </w:p>
    <w:p w:rsidR="005E4361" w:rsidRDefault="005E4361" w:rsidP="00BA3785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- مقامات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 دو کشور خواستند از راه مذاکره مشکلات خود را حل کنند</w:t>
      </w:r>
      <w:r w:rsidR="00BA3785">
        <w:rPr>
          <w:rFonts w:cs="Arial" w:hint="cs"/>
          <w:rtl/>
        </w:rPr>
        <w:t xml:space="preserve"> </w:t>
      </w:r>
    </w:p>
    <w:p w:rsidR="008B6173" w:rsidRDefault="005E4361" w:rsidP="005E4361">
      <w:pPr>
        <w:rPr>
          <w:rFonts w:hint="cs"/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- از عراق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</w:t>
      </w:r>
    </w:p>
    <w:p w:rsidR="00472A10" w:rsidRDefault="00472A10" w:rsidP="005E4361">
      <w:pPr>
        <w:rPr>
          <w:rFonts w:hint="cs"/>
          <w:rtl/>
        </w:rPr>
      </w:pPr>
    </w:p>
    <w:tbl>
      <w:tblPr>
        <w:tblW w:w="93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369"/>
        <w:gridCol w:w="369"/>
        <w:gridCol w:w="369"/>
        <w:gridCol w:w="369"/>
        <w:gridCol w:w="368"/>
        <w:gridCol w:w="369"/>
        <w:gridCol w:w="369"/>
        <w:gridCol w:w="369"/>
        <w:gridCol w:w="369"/>
        <w:gridCol w:w="368"/>
        <w:gridCol w:w="369"/>
        <w:gridCol w:w="369"/>
        <w:gridCol w:w="369"/>
        <w:gridCol w:w="369"/>
        <w:gridCol w:w="368"/>
        <w:gridCol w:w="369"/>
        <w:gridCol w:w="369"/>
        <w:gridCol w:w="369"/>
        <w:gridCol w:w="369"/>
        <w:gridCol w:w="368"/>
        <w:gridCol w:w="369"/>
        <w:gridCol w:w="369"/>
        <w:gridCol w:w="369"/>
        <w:gridCol w:w="474"/>
      </w:tblGrid>
      <w:tr w:rsidR="00472A10" w:rsidRPr="006B0A80" w:rsidTr="00B03F4C">
        <w:trPr>
          <w:trHeight w:val="600"/>
          <w:jc w:val="center"/>
        </w:trPr>
        <w:tc>
          <w:tcPr>
            <w:tcW w:w="9325" w:type="dxa"/>
            <w:gridSpan w:val="25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bidi w:val="0"/>
              <w:spacing w:before="100" w:beforeAutospacing="1" w:after="100" w:afterAutospacing="1" w:line="253" w:lineRule="atLeast"/>
              <w:jc w:val="center"/>
              <w:rPr>
                <w:rFonts w:ascii="Calibri" w:eastAsia="Times New Roman" w:hAnsi="Calibri" w:cs="Calibri"/>
              </w:rPr>
            </w:pPr>
            <w:r w:rsidRPr="006B0A80">
              <w:rPr>
                <w:rFonts w:ascii="Tahoma" w:eastAsia="Times New Roman" w:hAnsi="Tahoma" w:cs="Tahoma" w:hint="cs"/>
                <w:b/>
                <w:bCs/>
                <w:color w:val="FF0000"/>
                <w:sz w:val="24"/>
                <w:szCs w:val="24"/>
                <w:rtl/>
              </w:rPr>
              <w:t>پاسخ نامه</w:t>
            </w:r>
            <w:r w:rsidRPr="006B0A80">
              <w:rPr>
                <w:rFonts w:ascii="Tahoma" w:eastAsia="Times New Roman" w:hAnsi="Tahoma" w:cs="Tahoma" w:hint="cs"/>
                <w:b/>
                <w:bCs/>
                <w:color w:val="FF0000"/>
                <w:sz w:val="24"/>
                <w:szCs w:val="24"/>
              </w:rPr>
              <w:t> </w:t>
            </w:r>
            <w:r w:rsidRPr="006B0A80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rtl/>
              </w:rPr>
              <w:t>مسابقه فرهنگی هفته دفاع مقدس</w:t>
            </w:r>
          </w:p>
        </w:tc>
      </w:tr>
      <w:tr w:rsidR="00472A10" w:rsidRPr="006B0A80" w:rsidTr="00B03F4C">
        <w:trPr>
          <w:jc w:val="center"/>
        </w:trPr>
        <w:tc>
          <w:tcPr>
            <w:tcW w:w="9325" w:type="dxa"/>
            <w:gridSpan w:val="25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rtl/>
              </w:rPr>
              <w:t>نام و نام خانوادگی: .................................</w:t>
            </w:r>
            <w:r>
              <w:rPr>
                <w:rFonts w:ascii="Times New Roman" w:eastAsia="Times New Roman" w:hAnsi="Times New Roman" w:cs="Times New Roman" w:hint="cs"/>
                <w:color w:val="000080"/>
                <w:sz w:val="24"/>
                <w:szCs w:val="24"/>
                <w:rtl/>
              </w:rPr>
              <w:t xml:space="preserve">سن </w:t>
            </w:r>
            <w:r w:rsidRPr="006B0A80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rtl/>
              </w:rPr>
              <w:t xml:space="preserve">......................... </w:t>
            </w:r>
            <w:r>
              <w:rPr>
                <w:rFonts w:ascii="Times New Roman" w:eastAsia="Times New Roman" w:hAnsi="Times New Roman" w:cs="Times New Roman" w:hint="cs"/>
                <w:color w:val="000080"/>
                <w:sz w:val="24"/>
                <w:szCs w:val="24"/>
                <w:rtl/>
              </w:rPr>
              <w:t xml:space="preserve">کد ملی </w:t>
            </w:r>
            <w:r w:rsidRPr="006B0A80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rtl/>
              </w:rPr>
              <w:t>: ............</w:t>
            </w:r>
          </w:p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80"/>
                <w:sz w:val="24"/>
                <w:szCs w:val="24"/>
                <w:rtl/>
              </w:rPr>
              <w:t xml:space="preserve">محل کار </w:t>
            </w:r>
            <w:r w:rsidRPr="006B0A80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rtl/>
              </w:rPr>
              <w:t>: ...................................................... شماره تماس:..................</w:t>
            </w:r>
          </w:p>
        </w:tc>
      </w:tr>
      <w:tr w:rsidR="00472A10" w:rsidRPr="006B0A80" w:rsidTr="00B03F4C">
        <w:trPr>
          <w:trHeight w:val="283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80"/>
                <w:sz w:val="24"/>
                <w:szCs w:val="24"/>
                <w:rtl/>
              </w:rPr>
              <w:t>5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24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23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22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80"/>
                <w:sz w:val="24"/>
                <w:szCs w:val="24"/>
                <w:rtl/>
              </w:rPr>
              <w:t>20</w:t>
            </w:r>
          </w:p>
        </w:tc>
        <w:tc>
          <w:tcPr>
            <w:tcW w:w="368" w:type="dxa"/>
            <w:tcBorders>
              <w:top w:val="outset" w:sz="6" w:space="0" w:color="000000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20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19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18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17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16</w:t>
            </w:r>
          </w:p>
        </w:tc>
        <w:tc>
          <w:tcPr>
            <w:tcW w:w="368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15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14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13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12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11</w:t>
            </w:r>
          </w:p>
        </w:tc>
        <w:tc>
          <w:tcPr>
            <w:tcW w:w="368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10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9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8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7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6</w:t>
            </w:r>
          </w:p>
        </w:tc>
        <w:tc>
          <w:tcPr>
            <w:tcW w:w="368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5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4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3</w:t>
            </w:r>
          </w:p>
        </w:tc>
        <w:tc>
          <w:tcPr>
            <w:tcW w:w="369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2</w:t>
            </w:r>
          </w:p>
        </w:tc>
        <w:tc>
          <w:tcPr>
            <w:tcW w:w="474" w:type="dxa"/>
            <w:tcBorders>
              <w:top w:val="outset" w:sz="6" w:space="0" w:color="000000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72A10" w:rsidRPr="006B0A80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rtl/>
              </w:rPr>
              <w:t>1</w:t>
            </w:r>
          </w:p>
        </w:tc>
      </w:tr>
      <w:tr w:rsidR="00472A10" w:rsidRPr="006B0A80" w:rsidTr="00B03F4C">
        <w:trPr>
          <w:trHeight w:val="283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 w:hint="cs"/>
                <w:color w:val="00008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2A10" w:rsidRPr="0009379A" w:rsidRDefault="00472A10" w:rsidP="00B03F4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</w:tr>
    </w:tbl>
    <w:p w:rsidR="00472A10" w:rsidRDefault="00472A10" w:rsidP="005E4361">
      <w:bookmarkStart w:id="0" w:name="_GoBack"/>
      <w:bookmarkEnd w:id="0"/>
    </w:p>
    <w:sectPr w:rsidR="00472A10" w:rsidSect="00E26B2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61"/>
    <w:rsid w:val="00171834"/>
    <w:rsid w:val="00472A10"/>
    <w:rsid w:val="005E4361"/>
    <w:rsid w:val="008B6173"/>
    <w:rsid w:val="00BA3785"/>
    <w:rsid w:val="00E2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2025-09-23T10:07:00Z</dcterms:created>
  <dcterms:modified xsi:type="dcterms:W3CDTF">2025-09-23T10:12:00Z</dcterms:modified>
</cp:coreProperties>
</file>