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43" w:rsidRDefault="00AF4843" w:rsidP="001067F1">
      <w:pPr>
        <w:jc w:val="center"/>
        <w:rPr>
          <w:rFonts w:cs="B Nazanin"/>
          <w:noProof/>
          <w:sz w:val="28"/>
          <w:szCs w:val="28"/>
        </w:rPr>
      </w:pPr>
      <w:bookmarkStart w:id="0" w:name="_GoBack"/>
      <w:bookmarkEnd w:id="0"/>
    </w:p>
    <w:p w:rsidR="00032B57" w:rsidRDefault="00032B57" w:rsidP="001067F1">
      <w:pPr>
        <w:jc w:val="center"/>
        <w:rPr>
          <w:rFonts w:cs="B Nazanin"/>
          <w:sz w:val="28"/>
          <w:szCs w:val="28"/>
          <w:rtl/>
        </w:rPr>
      </w:pPr>
      <w:r w:rsidRPr="00032B57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772152" cy="748145"/>
            <wp:effectExtent l="19050" t="0" r="889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54"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2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DE" w:rsidRPr="00FA2F3C" w:rsidRDefault="001067F1" w:rsidP="00AF4843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FA2F3C">
        <w:rPr>
          <w:rFonts w:cs="B Titr"/>
          <w:sz w:val="28"/>
          <w:szCs w:val="28"/>
          <w:rtl/>
        </w:rPr>
        <w:t>دانشگاه علوم پزشکی و خدمات بهداشتی، درمانی شاهرود</w:t>
      </w:r>
    </w:p>
    <w:p w:rsidR="001067F1" w:rsidRDefault="001067F1" w:rsidP="00AF4843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AF4843">
        <w:rPr>
          <w:rFonts w:cs="B Titr" w:hint="cs"/>
          <w:sz w:val="28"/>
          <w:szCs w:val="28"/>
          <w:rtl/>
        </w:rPr>
        <w:t>دانشکده بهداشت</w:t>
      </w:r>
    </w:p>
    <w:p w:rsidR="001067F1" w:rsidRPr="00AF4843" w:rsidRDefault="001067F1" w:rsidP="00AF4843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AF4843">
        <w:rPr>
          <w:rFonts w:cs="B Titr" w:hint="cs"/>
          <w:sz w:val="28"/>
          <w:szCs w:val="28"/>
          <w:rtl/>
        </w:rPr>
        <w:t>فرم طرح درس در یک نیمسال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2518"/>
        <w:gridCol w:w="3543"/>
        <w:gridCol w:w="1168"/>
        <w:gridCol w:w="2376"/>
        <w:gridCol w:w="459"/>
        <w:gridCol w:w="3085"/>
      </w:tblGrid>
      <w:tr w:rsidR="001067F1" w:rsidRPr="008D79A3" w:rsidTr="008502F8">
        <w:tc>
          <w:tcPr>
            <w:tcW w:w="3543" w:type="dxa"/>
            <w:gridSpan w:val="2"/>
            <w:shd w:val="clear" w:color="auto" w:fill="BFBFBF" w:themeFill="background1" w:themeFillShade="BF"/>
            <w:vAlign w:val="center"/>
          </w:tcPr>
          <w:p w:rsidR="001067F1" w:rsidRPr="008D79A3" w:rsidRDefault="001067F1" w:rsidP="008F6407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 xml:space="preserve">عنوان درس: </w:t>
            </w:r>
            <w:r w:rsidR="008F6407">
              <w:rPr>
                <w:rFonts w:cs="B Nazanin" w:hint="cs"/>
                <w:sz w:val="28"/>
                <w:szCs w:val="28"/>
                <w:rtl/>
              </w:rPr>
              <w:t>اقتصاد مهندسي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1067F1" w:rsidRPr="008D79A3" w:rsidRDefault="001067F1" w:rsidP="00E51BDD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تعداد کل واحد: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1067F1" w:rsidRPr="008D79A3" w:rsidRDefault="00C956FE" w:rsidP="00E51BD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58B7E2" wp14:editId="07930EC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33655</wp:posOffset>
                      </wp:positionV>
                      <wp:extent cx="225425" cy="201930"/>
                      <wp:effectExtent l="24765" t="27305" r="35560" b="469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59BDB3" id="Rectangle 3" o:spid="_x0000_s1026" style="position:absolute;margin-left:116.5pt;margin-top:2.65pt;width:17.7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1067F1" w:rsidRPr="008D79A3">
              <w:rPr>
                <w:rFonts w:cs="B Nazanin" w:hint="cs"/>
                <w:sz w:val="28"/>
                <w:szCs w:val="28"/>
                <w:rtl/>
              </w:rPr>
              <w:t>تئوری</w:t>
            </w:r>
            <w:r w:rsidR="00253F26" w:rsidRPr="008D79A3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="00032B57" w:rsidRPr="008D79A3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253F26" w:rsidRPr="008D79A3">
              <w:rPr>
                <w:rFonts w:cs="B Nazanin" w:hint="cs"/>
                <w:sz w:val="28"/>
                <w:szCs w:val="28"/>
                <w:rtl/>
              </w:rPr>
              <w:t xml:space="preserve"> عملی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1067F1" w:rsidRPr="008D79A3" w:rsidRDefault="001067F1" w:rsidP="00E51BDD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گروه آموزشی: مهندسی بهداشت محیط</w:t>
            </w:r>
          </w:p>
        </w:tc>
      </w:tr>
      <w:tr w:rsidR="00BA6154" w:rsidRPr="008D79A3" w:rsidTr="008502F8">
        <w:tc>
          <w:tcPr>
            <w:tcW w:w="3543" w:type="dxa"/>
            <w:gridSpan w:val="2"/>
            <w:shd w:val="clear" w:color="auto" w:fill="BFBFBF" w:themeFill="background1" w:themeFillShade="BF"/>
            <w:vAlign w:val="center"/>
          </w:tcPr>
          <w:p w:rsidR="00BA6154" w:rsidRPr="008D79A3" w:rsidRDefault="00BA6154" w:rsidP="008502F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برنامه: (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>د</w:t>
            </w:r>
            <w:r w:rsidR="004651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>08</w:t>
            </w:r>
            <w:r w:rsidR="00465141">
              <w:rPr>
                <w:rFonts w:cs="B Nazanin" w:hint="cs"/>
                <w:sz w:val="28"/>
                <w:szCs w:val="28"/>
                <w:rtl/>
              </w:rPr>
              <w:t xml:space="preserve"> تا 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  <w:r w:rsidR="004651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BA6154" w:rsidRPr="008D79A3" w:rsidRDefault="00465141" w:rsidP="00E51BD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دانشجو: 14 نفر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BA6154" w:rsidRDefault="00465141" w:rsidP="008502F8">
            <w:pPr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شماره درس: 144191</w:t>
            </w:r>
            <w:r w:rsidR="008502F8">
              <w:rPr>
                <w:rFonts w:cs="B Nazanin" w:hint="cs"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BA6154" w:rsidRPr="008D79A3" w:rsidRDefault="00465141" w:rsidP="008502F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 امتحان: </w:t>
            </w:r>
          </w:p>
        </w:tc>
      </w:tr>
      <w:tr w:rsidR="00253F26" w:rsidRPr="008D79A3" w:rsidTr="008502F8">
        <w:tc>
          <w:tcPr>
            <w:tcW w:w="7086" w:type="dxa"/>
            <w:gridSpan w:val="3"/>
            <w:shd w:val="clear" w:color="auto" w:fill="BFBFBF" w:themeFill="background1" w:themeFillShade="BF"/>
            <w:vAlign w:val="center"/>
          </w:tcPr>
          <w:p w:rsidR="00253F26" w:rsidRPr="008D79A3" w:rsidRDefault="00253F26" w:rsidP="008502F8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 xml:space="preserve">هدف کلی درس: 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>بررسي نظرات، اصول و روشهاي ارزيابي اقتصادي و اتخاذ تصميم در مورد پروژه ها بخصوص پروژه هاي مرتبط با مهندسي بهداشت محيط</w:t>
            </w:r>
          </w:p>
        </w:tc>
        <w:tc>
          <w:tcPr>
            <w:tcW w:w="7088" w:type="dxa"/>
            <w:gridSpan w:val="4"/>
            <w:shd w:val="clear" w:color="auto" w:fill="BFBFBF" w:themeFill="background1" w:themeFillShade="BF"/>
            <w:vAlign w:val="center"/>
          </w:tcPr>
          <w:p w:rsidR="00253F26" w:rsidRPr="008D79A3" w:rsidRDefault="00253F26" w:rsidP="008502F8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پیش</w:t>
            </w:r>
            <w:r w:rsidR="00AC78D2" w:rsidRPr="008D79A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 xml:space="preserve">نیاز: 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</w:tr>
      <w:tr w:rsidR="00253F26" w:rsidRPr="008D79A3" w:rsidTr="008502F8">
        <w:tc>
          <w:tcPr>
            <w:tcW w:w="7086" w:type="dxa"/>
            <w:gridSpan w:val="3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رش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 xml:space="preserve">ته و مقطع دانشجویان: کارشناسی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پیوسته- مهندسی بهداشت محیط</w:t>
            </w:r>
          </w:p>
        </w:tc>
        <w:tc>
          <w:tcPr>
            <w:tcW w:w="7088" w:type="dxa"/>
            <w:gridSpan w:val="4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 xml:space="preserve">نام مدرس: 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 xml:space="preserve">دكتر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سید کمال غدیری</w:t>
            </w:r>
          </w:p>
        </w:tc>
      </w:tr>
      <w:tr w:rsidR="00253F26" w:rsidRPr="008D79A3" w:rsidTr="008502F8"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7229" w:type="dxa"/>
            <w:gridSpan w:val="3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رئوس مطالب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53F26" w:rsidRPr="008D79A3" w:rsidRDefault="00253F26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وسایل کمک آموزشی مورد نیاز</w:t>
            </w:r>
          </w:p>
        </w:tc>
      </w:tr>
      <w:tr w:rsidR="008B66C4" w:rsidRPr="008D79A3" w:rsidTr="00E51BDD">
        <w:tc>
          <w:tcPr>
            <w:tcW w:w="1025" w:type="dxa"/>
            <w:vAlign w:val="center"/>
          </w:tcPr>
          <w:p w:rsidR="008B66C4" w:rsidRPr="008D79A3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8D79A3">
              <w:rPr>
                <w:rFonts w:ascii="IPT Nazanin" w:hAnsi="IPT Nazanin" w:cs="B Nazanin"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  <w:gridSpan w:val="3"/>
            <w:vAlign w:val="center"/>
          </w:tcPr>
          <w:p w:rsidR="008B66C4" w:rsidRPr="008D79A3" w:rsidRDefault="008B66C4" w:rsidP="00F03D6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مقدمه</w:t>
            </w:r>
            <w:r w:rsidR="00F03D6A">
              <w:rPr>
                <w:rFonts w:cs="B Nazanin" w:hint="cs"/>
                <w:sz w:val="28"/>
                <w:szCs w:val="28"/>
                <w:rtl/>
              </w:rPr>
              <w:t>، تعريف دوره و</w:t>
            </w:r>
            <w:r w:rsidR="008502F8">
              <w:rPr>
                <w:rFonts w:cs="B Nazanin" w:hint="cs"/>
                <w:sz w:val="28"/>
                <w:szCs w:val="28"/>
                <w:rtl/>
              </w:rPr>
              <w:t xml:space="preserve"> كليات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AC0AEF">
              <w:rPr>
                <w:rFonts w:cs="B Nazanin" w:hint="cs"/>
                <w:sz w:val="28"/>
                <w:szCs w:val="28"/>
                <w:rtl/>
              </w:rPr>
              <w:t xml:space="preserve">معرفي رفرنسها، ارائه اهداف و شرح درس، </w:t>
            </w:r>
            <w:r w:rsidR="00F03D6A">
              <w:rPr>
                <w:rFonts w:cs="B Nazanin" w:hint="cs"/>
                <w:sz w:val="28"/>
                <w:szCs w:val="28"/>
                <w:rtl/>
              </w:rPr>
              <w:t xml:space="preserve">جايگاه اقتصاد در ارزيابي مهندسي، اهميت و ضرورت به كارگيري مفاهيم اقتصادي در ارزيابي و طراحي پروژه </w:t>
            </w:r>
            <w:r w:rsidR="00AC0AEF">
              <w:rPr>
                <w:rFonts w:cs="B Nazanin" w:hint="cs"/>
                <w:sz w:val="28"/>
                <w:szCs w:val="28"/>
                <w:rtl/>
              </w:rPr>
              <w:t>هاي آبي، تعريف اقتصاد مهندسي</w:t>
            </w:r>
          </w:p>
        </w:tc>
        <w:tc>
          <w:tcPr>
            <w:tcW w:w="2835" w:type="dxa"/>
            <w:gridSpan w:val="2"/>
            <w:vAlign w:val="center"/>
          </w:tcPr>
          <w:p w:rsidR="008B66C4" w:rsidRPr="008D79A3" w:rsidRDefault="008B66C4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B700F1" w:rsidRPr="008D79A3">
              <w:rPr>
                <w:rFonts w:cs="B Nazanin" w:hint="cs"/>
                <w:sz w:val="28"/>
                <w:szCs w:val="28"/>
                <w:rtl/>
              </w:rPr>
              <w:t xml:space="preserve"> بارش یا طوفان فکری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، بحثی</w:t>
            </w:r>
          </w:p>
        </w:tc>
        <w:tc>
          <w:tcPr>
            <w:tcW w:w="3085" w:type="dxa"/>
            <w:vAlign w:val="center"/>
          </w:tcPr>
          <w:p w:rsidR="00FA2F3C" w:rsidRPr="008502F8" w:rsidRDefault="00613BDC" w:rsidP="008502F8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</w:p>
        </w:tc>
      </w:tr>
      <w:tr w:rsidR="008B66C4" w:rsidRPr="008D79A3" w:rsidTr="00E51BDD">
        <w:tc>
          <w:tcPr>
            <w:tcW w:w="1025" w:type="dxa"/>
            <w:vAlign w:val="center"/>
          </w:tcPr>
          <w:p w:rsidR="008B66C4" w:rsidRPr="008D79A3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8D79A3">
              <w:rPr>
                <w:rFonts w:ascii="IPT Nazanin" w:hAnsi="IPT Nazanin" w:cs="B Nazanin"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  <w:gridSpan w:val="3"/>
            <w:vAlign w:val="center"/>
          </w:tcPr>
          <w:p w:rsidR="008B66C4" w:rsidRPr="008D79A3" w:rsidRDefault="00AC0AEF" w:rsidP="00AC0A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تاريخچه اقتصاد مهندسي، تعاريف واژگان، مفاهيم اساسي در اقتصاد مهندسي، منابع توليد </w:t>
            </w:r>
          </w:p>
        </w:tc>
        <w:tc>
          <w:tcPr>
            <w:tcW w:w="2835" w:type="dxa"/>
            <w:gridSpan w:val="2"/>
            <w:vAlign w:val="center"/>
          </w:tcPr>
          <w:p w:rsidR="008B66C4" w:rsidRPr="008D79A3" w:rsidRDefault="008B66C4" w:rsidP="00E51BDD">
            <w:pPr>
              <w:jc w:val="center"/>
              <w:rPr>
                <w:sz w:val="28"/>
                <w:szCs w:val="28"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B700F1" w:rsidRPr="008D79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700F1" w:rsidRPr="008D79A3">
              <w:rPr>
                <w:rFonts w:cs="B Nazanin" w:hint="cs"/>
                <w:sz w:val="28"/>
                <w:szCs w:val="28"/>
                <w:rtl/>
              </w:rPr>
              <w:t>بارش یا طوفان فکری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، بحثی</w:t>
            </w:r>
          </w:p>
        </w:tc>
        <w:tc>
          <w:tcPr>
            <w:tcW w:w="3085" w:type="dxa"/>
            <w:vAlign w:val="center"/>
          </w:tcPr>
          <w:p w:rsidR="00FA2F3C" w:rsidRPr="008502F8" w:rsidRDefault="00613BDC" w:rsidP="008502F8">
            <w:pPr>
              <w:jc w:val="center"/>
              <w:rPr>
                <w:rFonts w:ascii="IPT Nazanin" w:hAnsi="IPT Nazanin" w:cs="B Nazanin"/>
                <w:sz w:val="28"/>
                <w:szCs w:val="28"/>
              </w:rPr>
            </w:pPr>
            <w:r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</w:p>
        </w:tc>
      </w:tr>
      <w:tr w:rsidR="008B66C4" w:rsidRPr="008D79A3" w:rsidTr="00E51BDD">
        <w:tc>
          <w:tcPr>
            <w:tcW w:w="1025" w:type="dxa"/>
            <w:vAlign w:val="center"/>
          </w:tcPr>
          <w:p w:rsidR="008B66C4" w:rsidRPr="008D79A3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8D79A3">
              <w:rPr>
                <w:rFonts w:ascii="IPT Nazanin" w:hAnsi="IPT Nazanin" w:cs="B Nazanin"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  <w:gridSpan w:val="3"/>
            <w:vAlign w:val="center"/>
          </w:tcPr>
          <w:p w:rsidR="008B66C4" w:rsidRPr="008D79A3" w:rsidRDefault="00AC0AEF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سيستم هاي تحليل اقتصادي، اهميت ارزيابي در تحليل هاي اقتصادي</w:t>
            </w:r>
          </w:p>
        </w:tc>
        <w:tc>
          <w:tcPr>
            <w:tcW w:w="2835" w:type="dxa"/>
            <w:gridSpan w:val="2"/>
            <w:vAlign w:val="center"/>
          </w:tcPr>
          <w:p w:rsidR="008B66C4" w:rsidRPr="008D79A3" w:rsidRDefault="008B66C4" w:rsidP="00E51BDD">
            <w:pPr>
              <w:jc w:val="center"/>
              <w:rPr>
                <w:sz w:val="28"/>
                <w:szCs w:val="28"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سخنرانی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، بحثی</w:t>
            </w:r>
          </w:p>
        </w:tc>
        <w:tc>
          <w:tcPr>
            <w:tcW w:w="3085" w:type="dxa"/>
            <w:vAlign w:val="center"/>
          </w:tcPr>
          <w:p w:rsidR="00FA2F3C" w:rsidRPr="00FA2F3C" w:rsidRDefault="00613BDC" w:rsidP="00FA2F3C">
            <w:pPr>
              <w:jc w:val="center"/>
              <w:rPr>
                <w:rFonts w:ascii="IPT Nazanin" w:hAnsi="IPT Nazanin" w:cs="B Nazanin"/>
                <w:sz w:val="28"/>
                <w:szCs w:val="28"/>
              </w:rPr>
            </w:pPr>
            <w:r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</w:p>
        </w:tc>
      </w:tr>
      <w:tr w:rsidR="008B66C4" w:rsidRPr="008D79A3" w:rsidTr="00E51BDD">
        <w:tc>
          <w:tcPr>
            <w:tcW w:w="1025" w:type="dxa"/>
            <w:vAlign w:val="center"/>
          </w:tcPr>
          <w:p w:rsidR="008B66C4" w:rsidRPr="008D79A3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8D79A3">
              <w:rPr>
                <w:rFonts w:ascii="IPT Nazanin" w:hAnsi="IPT Nazanin" w:cs="B Nazanin"/>
                <w:sz w:val="28"/>
                <w:szCs w:val="28"/>
                <w:rtl/>
              </w:rPr>
              <w:t>4</w:t>
            </w:r>
          </w:p>
        </w:tc>
        <w:tc>
          <w:tcPr>
            <w:tcW w:w="7229" w:type="dxa"/>
            <w:gridSpan w:val="3"/>
            <w:vAlign w:val="center"/>
          </w:tcPr>
          <w:p w:rsidR="008B66C4" w:rsidRPr="008D79A3" w:rsidRDefault="00AC0AEF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جلسه سوم، اصول پايه در اقتصاد مهندسي، نرخ بهره، ارزش زماني پول، تعادل، حداقل نرخ جذب كننده</w:t>
            </w:r>
          </w:p>
        </w:tc>
        <w:tc>
          <w:tcPr>
            <w:tcW w:w="2835" w:type="dxa"/>
            <w:gridSpan w:val="2"/>
            <w:vAlign w:val="center"/>
          </w:tcPr>
          <w:p w:rsidR="008B66C4" w:rsidRPr="008D79A3" w:rsidRDefault="008B66C4" w:rsidP="00E51BDD">
            <w:pPr>
              <w:jc w:val="center"/>
              <w:rPr>
                <w:sz w:val="28"/>
                <w:szCs w:val="28"/>
              </w:rPr>
            </w:pPr>
            <w:r w:rsidRPr="008D79A3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B700F1" w:rsidRPr="008D79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700F1" w:rsidRPr="008D79A3">
              <w:rPr>
                <w:rFonts w:cs="B Nazanin" w:hint="cs"/>
                <w:sz w:val="28"/>
                <w:szCs w:val="28"/>
                <w:rtl/>
              </w:rPr>
              <w:t>بارش یا طوفان فکری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، بحثی</w:t>
            </w:r>
          </w:p>
        </w:tc>
        <w:tc>
          <w:tcPr>
            <w:tcW w:w="3085" w:type="dxa"/>
            <w:vAlign w:val="center"/>
          </w:tcPr>
          <w:p w:rsidR="008B66C4" w:rsidRPr="008D79A3" w:rsidRDefault="00613BDC" w:rsidP="00E51BDD">
            <w:pPr>
              <w:jc w:val="center"/>
              <w:rPr>
                <w:sz w:val="28"/>
                <w:szCs w:val="28"/>
              </w:rPr>
            </w:pPr>
            <w:r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8D79A3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8B66C4" w:rsidRPr="008D79A3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</w:tbl>
    <w:p w:rsidR="00FA2F3C" w:rsidRDefault="00FA2F3C" w:rsidP="001067F1">
      <w:pPr>
        <w:jc w:val="center"/>
        <w:rPr>
          <w:rFonts w:cs="B Nazanin"/>
          <w:sz w:val="28"/>
          <w:szCs w:val="28"/>
          <w:rtl/>
        </w:rPr>
      </w:pPr>
    </w:p>
    <w:p w:rsidR="00AC0AEF" w:rsidRDefault="00AC0AEF" w:rsidP="001067F1">
      <w:pPr>
        <w:jc w:val="center"/>
        <w:rPr>
          <w:rFonts w:cs="B Nazanin"/>
          <w:sz w:val="28"/>
          <w:szCs w:val="28"/>
          <w:rtl/>
        </w:rPr>
      </w:pPr>
    </w:p>
    <w:p w:rsidR="00AC0AEF" w:rsidRDefault="00AC0AEF" w:rsidP="001067F1">
      <w:pPr>
        <w:jc w:val="center"/>
        <w:rPr>
          <w:rFonts w:cs="B Nazanin"/>
          <w:sz w:val="28"/>
          <w:szCs w:val="28"/>
        </w:rPr>
      </w:pPr>
    </w:p>
    <w:p w:rsidR="00032B57" w:rsidRDefault="00032B57" w:rsidP="001067F1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7229"/>
        <w:gridCol w:w="2835"/>
        <w:gridCol w:w="3085"/>
      </w:tblGrid>
      <w:tr w:rsidR="006F4E9C" w:rsidTr="008502F8"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6F4E9C" w:rsidRDefault="006F4E9C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6F4E9C" w:rsidRDefault="006F4E9C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رئوس مطالب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F4E9C" w:rsidRDefault="006F4E9C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6F4E9C" w:rsidRDefault="006F4E9C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وسایل کمک آموزشی مورد نیاز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253F26">
              <w:rPr>
                <w:rFonts w:ascii="IPT Nazanin" w:hAnsi="IPT Nazanin" w:cs="B Nazanin"/>
                <w:sz w:val="28"/>
                <w:szCs w:val="28"/>
                <w:rtl/>
              </w:rPr>
              <w:t>5</w:t>
            </w:r>
          </w:p>
        </w:tc>
        <w:tc>
          <w:tcPr>
            <w:tcW w:w="7229" w:type="dxa"/>
            <w:vAlign w:val="center"/>
          </w:tcPr>
          <w:p w:rsidR="008B66C4" w:rsidRDefault="0069046F" w:rsidP="006904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جلسات قبل، پارامترها و شكل فرآيند مالي، خلاصه فرآيند مالي، نقطه سربه ير، حل تمرين، ارائه كار در منزل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 xml:space="preserve"> تمرینی</w:t>
            </w:r>
          </w:p>
        </w:tc>
        <w:tc>
          <w:tcPr>
            <w:tcW w:w="3085" w:type="dxa"/>
            <w:vAlign w:val="center"/>
          </w:tcPr>
          <w:p w:rsidR="008B66C4" w:rsidRDefault="00613BDC" w:rsidP="00E51BDD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535225">
              <w:rPr>
                <w:rFonts w:hint="cs"/>
                <w:rtl/>
              </w:rPr>
              <w:t>،</w:t>
            </w:r>
            <w:r w:rsidR="008B66C4">
              <w:rPr>
                <w:rFonts w:hint="cs"/>
                <w:rtl/>
              </w:rPr>
              <w:t xml:space="preserve"> </w:t>
            </w:r>
            <w:r w:rsidR="008B66C4"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253F26">
              <w:rPr>
                <w:rFonts w:ascii="IPT Nazanin" w:hAnsi="IPT Nazanin" w:cs="B Nazanin"/>
                <w:sz w:val="28"/>
                <w:szCs w:val="28"/>
                <w:rtl/>
              </w:rPr>
              <w:t>6</w:t>
            </w:r>
          </w:p>
        </w:tc>
        <w:tc>
          <w:tcPr>
            <w:tcW w:w="7229" w:type="dxa"/>
            <w:vAlign w:val="center"/>
          </w:tcPr>
          <w:p w:rsidR="008B66C4" w:rsidRDefault="0069046F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دريافت كار در منزل، معرفي و كاربردفاكتورهاي اقتصاد مهندسي، ارائه روابط بين پارامترهاي مختلف اقتصادي، فاكتور يكبار پرداخت، فاكتور ارزش فعلي سري يكنواخت، فاكتور بازيافت سرمايه، فاكتور وجوه استهلاكي، فاكتور پرداخت مساوي براي مقدار مركب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8D79A3">
              <w:rPr>
                <w:rFonts w:hint="cs"/>
                <w:rtl/>
              </w:rPr>
              <w:t xml:space="preserve"> 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8B66C4" w:rsidRDefault="00613BDC" w:rsidP="00206BF2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E51BDD"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، </w:t>
            </w:r>
            <w:r w:rsidR="008B66C4"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253F26">
              <w:rPr>
                <w:rFonts w:ascii="IPT Nazanin" w:hAnsi="IPT Nazanin" w:cs="B Nazanin"/>
                <w:sz w:val="28"/>
                <w:szCs w:val="28"/>
                <w:rtl/>
              </w:rPr>
              <w:t>7</w:t>
            </w:r>
          </w:p>
        </w:tc>
        <w:tc>
          <w:tcPr>
            <w:tcW w:w="7229" w:type="dxa"/>
            <w:vAlign w:val="center"/>
          </w:tcPr>
          <w:p w:rsidR="008B66C4" w:rsidRDefault="0069046F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جلسات قبل، محاسبات ارزش فعلي، ارزش آينده و پرداخت هاي مساوي، حل تمرينات متعدد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8D79A3">
              <w:rPr>
                <w:rFonts w:hint="cs"/>
                <w:rtl/>
              </w:rPr>
              <w:t xml:space="preserve"> 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8B66C4" w:rsidRDefault="00613BDC" w:rsidP="00E51BDD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535225">
              <w:rPr>
                <w:rFonts w:hint="cs"/>
                <w:rtl/>
              </w:rPr>
              <w:t>،</w:t>
            </w:r>
            <w:r w:rsidR="008B66C4">
              <w:rPr>
                <w:rFonts w:hint="cs"/>
                <w:rtl/>
              </w:rPr>
              <w:t xml:space="preserve"> </w:t>
            </w:r>
            <w:r w:rsidR="008B66C4"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 w:rsidRPr="00253F26">
              <w:rPr>
                <w:rFonts w:ascii="IPT Nazanin" w:hAnsi="IPT Nazanin" w:cs="B Nazanin"/>
                <w:sz w:val="28"/>
                <w:szCs w:val="28"/>
                <w:rtl/>
              </w:rPr>
              <w:t>8</w:t>
            </w:r>
          </w:p>
        </w:tc>
        <w:tc>
          <w:tcPr>
            <w:tcW w:w="7229" w:type="dxa"/>
            <w:vAlign w:val="center"/>
          </w:tcPr>
          <w:p w:rsidR="008B66C4" w:rsidRDefault="0069046F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استفاده از جدول فاكتورها، درون يابي خطي، حل تمريت، درون يابي دوطرفه، حل تمرين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</w:p>
        </w:tc>
        <w:tc>
          <w:tcPr>
            <w:tcW w:w="3085" w:type="dxa"/>
            <w:vAlign w:val="center"/>
          </w:tcPr>
          <w:p w:rsidR="008B66C4" w:rsidRDefault="00613BDC" w:rsidP="00E51BDD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229" w:type="dxa"/>
            <w:vAlign w:val="center"/>
          </w:tcPr>
          <w:p w:rsidR="008B66C4" w:rsidRDefault="00F61D10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حالتهاي خاص فرآيند مالي، شيب يكنواخت، روابط بين شيب يكنواخت و پارامترهاي مالي، حل تمرين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8D79A3">
              <w:rPr>
                <w:rFonts w:hint="cs"/>
                <w:rtl/>
              </w:rPr>
              <w:t xml:space="preserve"> 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8B66C4" w:rsidRDefault="00613BDC" w:rsidP="00E51BDD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535225">
              <w:rPr>
                <w:rFonts w:hint="cs"/>
                <w:rtl/>
              </w:rPr>
              <w:t>،</w:t>
            </w:r>
            <w:r w:rsidR="008B66C4">
              <w:rPr>
                <w:rFonts w:hint="cs"/>
                <w:rtl/>
              </w:rPr>
              <w:t xml:space="preserve"> </w:t>
            </w:r>
            <w:r w:rsidR="008B66C4"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8B66C4" w:rsidRPr="00253F26" w:rsidTr="00E51BDD">
        <w:tc>
          <w:tcPr>
            <w:tcW w:w="1025" w:type="dxa"/>
            <w:vAlign w:val="center"/>
          </w:tcPr>
          <w:p w:rsidR="008B66C4" w:rsidRPr="00253F26" w:rsidRDefault="008B66C4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229" w:type="dxa"/>
            <w:vAlign w:val="center"/>
          </w:tcPr>
          <w:p w:rsidR="008B66C4" w:rsidRDefault="00F61D10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نرخهاي اسمي و موثر، حل تمرين</w:t>
            </w:r>
          </w:p>
        </w:tc>
        <w:tc>
          <w:tcPr>
            <w:tcW w:w="2835" w:type="dxa"/>
            <w:vAlign w:val="center"/>
          </w:tcPr>
          <w:p w:rsidR="008B66C4" w:rsidRDefault="008B66C4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8D79A3">
              <w:rPr>
                <w:rFonts w:hint="cs"/>
                <w:rtl/>
              </w:rPr>
              <w:t xml:space="preserve"> </w:t>
            </w:r>
            <w:r w:rsidR="008D79A3"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8B66C4" w:rsidRDefault="00613BDC" w:rsidP="00F61D10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="008B66C4"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="008B66C4" w:rsidRPr="00535225">
              <w:rPr>
                <w:rFonts w:hint="cs"/>
                <w:rtl/>
              </w:rPr>
              <w:t>،</w:t>
            </w:r>
            <w:r w:rsidR="008B66C4">
              <w:rPr>
                <w:rFonts w:hint="cs"/>
                <w:rtl/>
              </w:rPr>
              <w:t xml:space="preserve"> </w:t>
            </w:r>
          </w:p>
        </w:tc>
      </w:tr>
      <w:tr w:rsidR="00EF169B" w:rsidRPr="00253F26" w:rsidTr="00E51BDD">
        <w:tc>
          <w:tcPr>
            <w:tcW w:w="1025" w:type="dxa"/>
            <w:vAlign w:val="center"/>
          </w:tcPr>
          <w:p w:rsidR="00EF169B" w:rsidRPr="00253F26" w:rsidRDefault="00EF169B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229" w:type="dxa"/>
            <w:vAlign w:val="center"/>
          </w:tcPr>
          <w:p w:rsidR="00EF169B" w:rsidRDefault="00EF169B" w:rsidP="00F61D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تكنيك هاي اقتصاد مهندسي و كاربرد آنها، روش ارزش فعلي، رابطه ارزش فعلي و عمر مفيد پروژه ها (عمر مفيد برابر، عمر مفيد متفاوت، عمر مفيد نامحدود)، حل تمرينات متعدد </w:t>
            </w:r>
          </w:p>
        </w:tc>
        <w:tc>
          <w:tcPr>
            <w:tcW w:w="2835" w:type="dxa"/>
            <w:vAlign w:val="center"/>
          </w:tcPr>
          <w:p w:rsidR="00EF169B" w:rsidRDefault="00EF169B" w:rsidP="003E26E2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>
              <w:rPr>
                <w:rFonts w:hint="cs"/>
                <w:rtl/>
              </w:rPr>
              <w:t xml:space="preserve">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EF169B" w:rsidRDefault="00EF169B" w:rsidP="00F61D10">
            <w:pPr>
              <w:jc w:val="center"/>
              <w:rPr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</w:p>
        </w:tc>
      </w:tr>
      <w:tr w:rsidR="00EF169B" w:rsidRPr="00253F26" w:rsidTr="00E51BDD">
        <w:tc>
          <w:tcPr>
            <w:tcW w:w="1025" w:type="dxa"/>
            <w:vAlign w:val="center"/>
          </w:tcPr>
          <w:p w:rsidR="00EF169B" w:rsidRPr="00253F26" w:rsidRDefault="00EF169B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7229" w:type="dxa"/>
            <w:vAlign w:val="center"/>
          </w:tcPr>
          <w:p w:rsidR="00EF169B" w:rsidRDefault="00EF169B" w:rsidP="00F61D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تكنيك هاي اقتصاد مهندسي و كاربرد آنها، روش يكنواخت ساليانه، روش نرخ بازگشت سرمايه، روش نسبت منافع به مخارج، حل تمرينات متعدد</w:t>
            </w:r>
          </w:p>
        </w:tc>
        <w:tc>
          <w:tcPr>
            <w:tcW w:w="2835" w:type="dxa"/>
            <w:vAlign w:val="center"/>
          </w:tcPr>
          <w:p w:rsidR="00EF169B" w:rsidRDefault="00EF169B" w:rsidP="00E51BDD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>
              <w:rPr>
                <w:rFonts w:hint="cs"/>
                <w:rtl/>
              </w:rPr>
              <w:t xml:space="preserve">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EF169B" w:rsidRDefault="00EF169B" w:rsidP="00E51BDD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Pr="00535225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EF169B" w:rsidRPr="00253F26" w:rsidTr="00E51BDD">
        <w:tc>
          <w:tcPr>
            <w:tcW w:w="1025" w:type="dxa"/>
            <w:vAlign w:val="center"/>
          </w:tcPr>
          <w:p w:rsidR="00EF169B" w:rsidRDefault="00EF169B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229" w:type="dxa"/>
            <w:vAlign w:val="center"/>
          </w:tcPr>
          <w:p w:rsidR="00EF169B" w:rsidRDefault="00EF169B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استهلاك، ارزش دفتري، روشهاي محاسبه استهلاك، حل تمرين</w:t>
            </w:r>
          </w:p>
        </w:tc>
        <w:tc>
          <w:tcPr>
            <w:tcW w:w="2835" w:type="dxa"/>
            <w:vAlign w:val="center"/>
          </w:tcPr>
          <w:p w:rsidR="00EF169B" w:rsidRDefault="00EF169B" w:rsidP="00F61D10">
            <w:pPr>
              <w:jc w:val="center"/>
            </w:pPr>
            <w:r w:rsidRPr="0057699A">
              <w:rPr>
                <w:rFonts w:cs="B Nazanin" w:hint="cs"/>
                <w:sz w:val="28"/>
                <w:szCs w:val="28"/>
                <w:rtl/>
              </w:rPr>
              <w:t>سخنرانی،</w:t>
            </w:r>
            <w:r>
              <w:rPr>
                <w:rFonts w:hint="cs"/>
                <w:rtl/>
              </w:rPr>
              <w:t xml:space="preserve">،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EF169B" w:rsidRDefault="00EF169B" w:rsidP="00206BF2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535225">
              <w:rPr>
                <w:rFonts w:ascii="IPT Nazanin" w:hAnsi="IPT Nazanin" w:cs="B Nazanin" w:hint="cs"/>
                <w:sz w:val="28"/>
                <w:szCs w:val="28"/>
                <w:rtl/>
              </w:rPr>
              <w:t>، نرم افزار پاور پوینت</w:t>
            </w:r>
            <w:r w:rsidRPr="00535225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</w:tbl>
    <w:p w:rsidR="006F4E9C" w:rsidRDefault="006F4E9C" w:rsidP="001067F1">
      <w:pPr>
        <w:jc w:val="center"/>
        <w:rPr>
          <w:rFonts w:cs="B Nazanin"/>
          <w:sz w:val="28"/>
          <w:szCs w:val="28"/>
          <w:rtl/>
        </w:rPr>
      </w:pPr>
    </w:p>
    <w:p w:rsidR="001C6EC5" w:rsidRDefault="001C6EC5" w:rsidP="001067F1">
      <w:pPr>
        <w:jc w:val="center"/>
        <w:rPr>
          <w:rFonts w:cs="B Nazanin"/>
          <w:sz w:val="28"/>
          <w:szCs w:val="28"/>
          <w:rtl/>
        </w:rPr>
      </w:pPr>
    </w:p>
    <w:p w:rsidR="00F26035" w:rsidRDefault="00F26035" w:rsidP="001067F1">
      <w:pPr>
        <w:jc w:val="center"/>
        <w:rPr>
          <w:rFonts w:cs="B Nazanin"/>
          <w:sz w:val="28"/>
          <w:szCs w:val="28"/>
          <w:rtl/>
        </w:rPr>
      </w:pPr>
    </w:p>
    <w:p w:rsidR="00F26035" w:rsidRDefault="00F26035" w:rsidP="001067F1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7229"/>
        <w:gridCol w:w="2835"/>
        <w:gridCol w:w="3085"/>
      </w:tblGrid>
      <w:tr w:rsidR="001C6EC5" w:rsidTr="008502F8"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1C6EC5" w:rsidRDefault="001C6EC5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1C6EC5" w:rsidRDefault="001C6EC5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رئوس مطالب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C6EC5" w:rsidRDefault="001C6EC5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1C6EC5" w:rsidRDefault="001C6EC5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وسایل کمک آموزشی مورد نیاز</w:t>
            </w:r>
          </w:p>
        </w:tc>
      </w:tr>
      <w:tr w:rsidR="005F3F71" w:rsidRPr="00253F26" w:rsidTr="00E51BDD">
        <w:tc>
          <w:tcPr>
            <w:tcW w:w="1025" w:type="dxa"/>
            <w:vAlign w:val="center"/>
          </w:tcPr>
          <w:p w:rsidR="005F3F71" w:rsidRPr="00253F26" w:rsidRDefault="00EF169B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7229" w:type="dxa"/>
            <w:vAlign w:val="center"/>
          </w:tcPr>
          <w:p w:rsidR="005F3F71" w:rsidRDefault="00EF169B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ريزي توسعه منابع آب، برنامه هاي اختصاصي و كلان</w:t>
            </w:r>
          </w:p>
        </w:tc>
        <w:tc>
          <w:tcPr>
            <w:tcW w:w="2835" w:type="dxa"/>
            <w:vAlign w:val="center"/>
          </w:tcPr>
          <w:p w:rsidR="005F3F71" w:rsidRDefault="005F3F71" w:rsidP="008502F8">
            <w:pPr>
              <w:jc w:val="center"/>
            </w:pPr>
            <w:r w:rsidRPr="005555BC">
              <w:rPr>
                <w:rFonts w:cs="B Nazanin" w:hint="cs"/>
                <w:sz w:val="28"/>
                <w:szCs w:val="28"/>
                <w:rtl/>
              </w:rPr>
              <w:t>سخنرانی،</w:t>
            </w:r>
            <w:r w:rsidR="00B700F1" w:rsidRPr="00B700F1">
              <w:rPr>
                <w:rFonts w:cs="B Nazanin" w:hint="cs"/>
                <w:sz w:val="28"/>
                <w:szCs w:val="28"/>
                <w:rtl/>
              </w:rPr>
              <w:t xml:space="preserve"> روش چند حسی</w:t>
            </w:r>
          </w:p>
        </w:tc>
        <w:tc>
          <w:tcPr>
            <w:tcW w:w="3085" w:type="dxa"/>
            <w:vAlign w:val="center"/>
          </w:tcPr>
          <w:p w:rsidR="005F3F71" w:rsidRDefault="008502F8" w:rsidP="00F03D6A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F12B6C">
              <w:rPr>
                <w:rFonts w:ascii="IPT Nazanin" w:hAnsi="IPT Nazanin" w:cs="B Nazanin" w:hint="cs"/>
                <w:sz w:val="28"/>
                <w:szCs w:val="28"/>
                <w:rtl/>
              </w:rPr>
              <w:t>،</w:t>
            </w:r>
            <w:r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پاور پوینت</w:t>
            </w:r>
          </w:p>
        </w:tc>
      </w:tr>
      <w:tr w:rsidR="00E42FE3" w:rsidRPr="00253F26" w:rsidTr="00E51BDD">
        <w:tc>
          <w:tcPr>
            <w:tcW w:w="1025" w:type="dxa"/>
            <w:vAlign w:val="center"/>
          </w:tcPr>
          <w:p w:rsidR="00E42FE3" w:rsidRPr="00253F26" w:rsidRDefault="00E42FE3" w:rsidP="001E0AD6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7229" w:type="dxa"/>
            <w:vAlign w:val="center"/>
          </w:tcPr>
          <w:p w:rsidR="00E42FE3" w:rsidRDefault="00E42FE3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تحليل و بررسي اهداف پروژه هاي آبي، منافع محسوس و نا محسوس، مفهوم رفاه، برابري، ارزشهاي محسوس و نا محسوس، منافع حاصل از كنترل سيل، ايجاد برق، آبياري، آب شرب، كنترل كيفيت آب</w:t>
            </w:r>
          </w:p>
        </w:tc>
        <w:tc>
          <w:tcPr>
            <w:tcW w:w="2835" w:type="dxa"/>
            <w:vAlign w:val="center"/>
          </w:tcPr>
          <w:p w:rsidR="00E42FE3" w:rsidRDefault="00E42FE3" w:rsidP="003E26E2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</w:tc>
        <w:tc>
          <w:tcPr>
            <w:tcW w:w="3085" w:type="dxa"/>
            <w:vAlign w:val="center"/>
          </w:tcPr>
          <w:p w:rsidR="00E42FE3" w:rsidRDefault="00E42FE3" w:rsidP="00F03D6A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F12B6C">
              <w:rPr>
                <w:rFonts w:ascii="IPT Nazanin" w:hAnsi="IPT Nazanin" w:cs="B Nazanin" w:hint="cs"/>
                <w:sz w:val="28"/>
                <w:szCs w:val="28"/>
                <w:rtl/>
              </w:rPr>
              <w:t>،</w:t>
            </w:r>
            <w:r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پاور پوینت</w:t>
            </w:r>
          </w:p>
        </w:tc>
      </w:tr>
      <w:tr w:rsidR="00E42FE3" w:rsidRPr="00253F26" w:rsidTr="00E51BDD">
        <w:tc>
          <w:tcPr>
            <w:tcW w:w="1025" w:type="dxa"/>
            <w:vAlign w:val="center"/>
          </w:tcPr>
          <w:p w:rsidR="00E42FE3" w:rsidRPr="00253F26" w:rsidRDefault="00E42FE3" w:rsidP="001E0AD6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229" w:type="dxa"/>
            <w:vAlign w:val="center"/>
          </w:tcPr>
          <w:p w:rsidR="00E42FE3" w:rsidRPr="003B4F37" w:rsidRDefault="003B4F37" w:rsidP="003B4F3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طبقه بندي گزارشات، مراحل تصويب طرح هاي مرتبط با آب و فاضلاب، تامين اعتبارات، تخصيص هزينه ها، قيمت تمام شده مترمكعب آب</w:t>
            </w:r>
          </w:p>
        </w:tc>
        <w:tc>
          <w:tcPr>
            <w:tcW w:w="2835" w:type="dxa"/>
            <w:vAlign w:val="center"/>
          </w:tcPr>
          <w:p w:rsidR="00E42FE3" w:rsidRDefault="00E42FE3" w:rsidP="00E51BDD">
            <w:pPr>
              <w:jc w:val="center"/>
            </w:pPr>
            <w:r w:rsidRPr="005555BC">
              <w:rPr>
                <w:rFonts w:cs="B Nazanin" w:hint="cs"/>
                <w:sz w:val="28"/>
                <w:szCs w:val="28"/>
                <w:rtl/>
              </w:rPr>
              <w:t>سخنرانی،</w:t>
            </w:r>
            <w:r>
              <w:rPr>
                <w:rFonts w:hint="cs"/>
                <w:rtl/>
              </w:rPr>
              <w:t xml:space="preserve">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E42FE3" w:rsidRDefault="00E42FE3" w:rsidP="00EF169B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F12B6C">
              <w:rPr>
                <w:rFonts w:ascii="IPT Nazanin" w:hAnsi="IPT Nazanin" w:cs="B Nazanin" w:hint="cs"/>
                <w:sz w:val="28"/>
                <w:szCs w:val="28"/>
                <w:rtl/>
              </w:rPr>
              <w:t>،</w:t>
            </w: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 نرم افزار پاور پوینت</w:t>
            </w:r>
            <w:r w:rsidR="003B4F37"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، </w:t>
            </w:r>
            <w:r w:rsidR="003B4F37" w:rsidRPr="005F3F71">
              <w:rPr>
                <w:rFonts w:ascii="IPT Nazanin" w:hAnsi="IPT Nazanin" w:cs="B Nazanin" w:hint="cs"/>
                <w:sz w:val="28"/>
                <w:szCs w:val="28"/>
                <w:rtl/>
              </w:rPr>
              <w:t>نرم افزار اکسل</w:t>
            </w:r>
          </w:p>
        </w:tc>
      </w:tr>
      <w:tr w:rsidR="00E42FE3" w:rsidRPr="00253F26" w:rsidTr="00E51BDD">
        <w:tc>
          <w:tcPr>
            <w:tcW w:w="1025" w:type="dxa"/>
            <w:vAlign w:val="center"/>
          </w:tcPr>
          <w:p w:rsidR="00E42FE3" w:rsidRPr="00253F26" w:rsidRDefault="00E42FE3" w:rsidP="00E51BDD">
            <w:pPr>
              <w:jc w:val="center"/>
              <w:rPr>
                <w:rFonts w:ascii="IPT Nazanin" w:hAnsi="IPT Nazanin" w:cs="B Nazanin"/>
                <w:sz w:val="28"/>
                <w:szCs w:val="28"/>
                <w:rtl/>
              </w:rPr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7229" w:type="dxa"/>
            <w:vAlign w:val="center"/>
          </w:tcPr>
          <w:p w:rsidR="00E42FE3" w:rsidRDefault="003B4F37" w:rsidP="00E51B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انواع قراردادها (</w:t>
            </w:r>
            <w:r>
              <w:rPr>
                <w:rFonts w:cs="B Nazanin"/>
                <w:sz w:val="28"/>
                <w:szCs w:val="28"/>
              </w:rPr>
              <w:t>EPC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cs="B Nazanin"/>
                <w:sz w:val="28"/>
                <w:szCs w:val="28"/>
              </w:rPr>
              <w:t>PC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cs="B Nazanin"/>
                <w:sz w:val="28"/>
                <w:szCs w:val="28"/>
              </w:rPr>
              <w:t>BOT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cs="B Nazanin"/>
                <w:sz w:val="28"/>
                <w:szCs w:val="28"/>
              </w:rPr>
              <w:t xml:space="preserve"> BOO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غيره) مزايده، مناقصه، ارائه مثال هاي اقتصادي</w:t>
            </w:r>
          </w:p>
        </w:tc>
        <w:tc>
          <w:tcPr>
            <w:tcW w:w="2835" w:type="dxa"/>
            <w:vAlign w:val="center"/>
          </w:tcPr>
          <w:p w:rsidR="00E42FE3" w:rsidRDefault="00E42FE3" w:rsidP="00E51BDD">
            <w:pPr>
              <w:jc w:val="center"/>
            </w:pPr>
            <w:r w:rsidRPr="005555BC">
              <w:rPr>
                <w:rFonts w:cs="B Nazanin" w:hint="cs"/>
                <w:sz w:val="28"/>
                <w:szCs w:val="28"/>
                <w:rtl/>
              </w:rPr>
              <w:t>سخنرانی،</w:t>
            </w:r>
            <w:r>
              <w:rPr>
                <w:rFonts w:hint="cs"/>
                <w:rtl/>
              </w:rPr>
              <w:t xml:space="preserve"> </w:t>
            </w:r>
            <w:r w:rsidRPr="008D79A3">
              <w:rPr>
                <w:rFonts w:cs="B Nazanin" w:hint="cs"/>
                <w:sz w:val="28"/>
                <w:szCs w:val="28"/>
                <w:rtl/>
              </w:rPr>
              <w:t>تمرینی</w:t>
            </w:r>
          </w:p>
        </w:tc>
        <w:tc>
          <w:tcPr>
            <w:tcW w:w="3085" w:type="dxa"/>
            <w:vAlign w:val="center"/>
          </w:tcPr>
          <w:p w:rsidR="00E42FE3" w:rsidRDefault="00E42FE3" w:rsidP="003B4F37">
            <w:pPr>
              <w:jc w:val="center"/>
            </w:pP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>تخته سفید</w:t>
            </w:r>
            <w:r w:rsidRPr="00F12B6C">
              <w:rPr>
                <w:rFonts w:ascii="IPT Nazanin" w:hAnsi="IPT Nazanin" w:cs="B Nazanin" w:hint="cs"/>
                <w:sz w:val="28"/>
                <w:szCs w:val="28"/>
                <w:rtl/>
              </w:rPr>
              <w:t>،</w:t>
            </w:r>
            <w:r>
              <w:rPr>
                <w:rFonts w:ascii="IPT Nazanin" w:hAnsi="IPT Nazanin" w:cs="B Nazanin" w:hint="cs"/>
                <w:sz w:val="28"/>
                <w:szCs w:val="28"/>
                <w:rtl/>
              </w:rPr>
              <w:t xml:space="preserve"> نرم افزار پاور پوینت</w:t>
            </w:r>
          </w:p>
        </w:tc>
      </w:tr>
    </w:tbl>
    <w:p w:rsidR="00613BDC" w:rsidRDefault="00613BDC" w:rsidP="00613BDC">
      <w:pPr>
        <w:spacing w:after="0" w:line="240" w:lineRule="auto"/>
        <w:rPr>
          <w:rFonts w:cs="B Nazanin"/>
          <w:sz w:val="28"/>
          <w:szCs w:val="28"/>
          <w:rtl/>
        </w:rPr>
      </w:pPr>
      <w:r w:rsidRPr="00B700F1">
        <w:rPr>
          <w:rFonts w:cs="B Nazanin" w:hint="cs"/>
          <w:b/>
          <w:bCs/>
          <w:sz w:val="28"/>
          <w:szCs w:val="28"/>
          <w:rtl/>
        </w:rPr>
        <w:t>تذکر:</w:t>
      </w:r>
      <w:r w:rsidRPr="00613BDC">
        <w:rPr>
          <w:rFonts w:cs="B Nazanin" w:hint="cs"/>
          <w:sz w:val="28"/>
          <w:szCs w:val="28"/>
          <w:rtl/>
        </w:rPr>
        <w:t xml:space="preserve"> در صورت همزمانی هر یک از جلسات با تعطیلات رسمی کلاس های جبرانی برگزار خواهد شد.</w:t>
      </w:r>
    </w:p>
    <w:p w:rsidR="00B700F1" w:rsidRDefault="00B700F1" w:rsidP="00F26035">
      <w:pPr>
        <w:spacing w:after="0" w:line="240" w:lineRule="auto"/>
        <w:rPr>
          <w:rFonts w:cs="B Nazanin"/>
          <w:sz w:val="28"/>
          <w:szCs w:val="28"/>
          <w:rtl/>
        </w:rPr>
      </w:pPr>
      <w:r w:rsidRPr="00B700F1">
        <w:rPr>
          <w:rFonts w:cs="B Nazanin" w:hint="cs"/>
          <w:b/>
          <w:bCs/>
          <w:sz w:val="28"/>
          <w:szCs w:val="28"/>
          <w:rtl/>
        </w:rPr>
        <w:t>روشهای تدریس شامل:</w:t>
      </w:r>
      <w:r>
        <w:rPr>
          <w:rFonts w:cs="B Nazanin" w:hint="cs"/>
          <w:sz w:val="28"/>
          <w:szCs w:val="28"/>
          <w:rtl/>
        </w:rPr>
        <w:t xml:space="preserve"> </w:t>
      </w:r>
      <w:r w:rsidRPr="0057699A">
        <w:rPr>
          <w:rFonts w:cs="B Nazanin" w:hint="cs"/>
          <w:sz w:val="28"/>
          <w:szCs w:val="28"/>
          <w:rtl/>
        </w:rPr>
        <w:t>سخنرانی،</w:t>
      </w:r>
      <w:r w:rsidRPr="00B700F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بارش یا طوفان فکری،</w:t>
      </w:r>
      <w:r w:rsidRPr="00B700F1">
        <w:rPr>
          <w:rFonts w:cs="B Nazanin" w:hint="cs"/>
          <w:sz w:val="28"/>
          <w:szCs w:val="28"/>
          <w:rtl/>
        </w:rPr>
        <w:t xml:space="preserve"> کنفرانس توسط دانشجویان</w:t>
      </w:r>
      <w:r>
        <w:rPr>
          <w:rFonts w:cs="B Nazanin" w:hint="cs"/>
          <w:sz w:val="28"/>
          <w:szCs w:val="28"/>
          <w:rtl/>
        </w:rPr>
        <w:t xml:space="preserve">، </w:t>
      </w:r>
      <w:r w:rsidRPr="00B700F1">
        <w:rPr>
          <w:rFonts w:cs="B Nazanin" w:hint="cs"/>
          <w:sz w:val="28"/>
          <w:szCs w:val="28"/>
          <w:rtl/>
        </w:rPr>
        <w:t>روش چند حسی</w:t>
      </w:r>
      <w:r>
        <w:rPr>
          <w:rFonts w:cs="B Nazanin" w:hint="cs"/>
          <w:sz w:val="28"/>
          <w:szCs w:val="28"/>
          <w:rtl/>
        </w:rPr>
        <w:t xml:space="preserve">، </w:t>
      </w:r>
      <w:r w:rsidR="008D79A3">
        <w:rPr>
          <w:rFonts w:cs="B Nazanin" w:hint="cs"/>
          <w:sz w:val="28"/>
          <w:szCs w:val="28"/>
          <w:rtl/>
        </w:rPr>
        <w:t xml:space="preserve">بحثی، </w:t>
      </w:r>
      <w:r w:rsidR="008D79A3" w:rsidRPr="008D79A3">
        <w:rPr>
          <w:rFonts w:cs="B Nazanin" w:hint="cs"/>
          <w:sz w:val="28"/>
          <w:szCs w:val="28"/>
          <w:rtl/>
        </w:rPr>
        <w:t>تمرینی</w:t>
      </w:r>
    </w:p>
    <w:p w:rsidR="008D79A3" w:rsidRDefault="008D79A3" w:rsidP="00613BDC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D79A3">
        <w:rPr>
          <w:rFonts w:cs="B Nazanin" w:hint="cs"/>
          <w:b/>
          <w:bCs/>
          <w:sz w:val="28"/>
          <w:szCs w:val="28"/>
          <w:rtl/>
        </w:rPr>
        <w:t>روش ارزیابی: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D79A3" w:rsidRPr="008D79A3" w:rsidRDefault="008D79A3" w:rsidP="00613BDC">
      <w:pPr>
        <w:spacing w:after="0" w:line="240" w:lineRule="auto"/>
        <w:rPr>
          <w:rFonts w:cs="B Nazanin"/>
          <w:sz w:val="28"/>
          <w:szCs w:val="28"/>
          <w:rtl/>
        </w:rPr>
      </w:pPr>
      <w:r w:rsidRPr="008D79A3">
        <w:rPr>
          <w:rFonts w:cs="B Nazanin" w:hint="cs"/>
          <w:sz w:val="28"/>
          <w:szCs w:val="28"/>
          <w:rtl/>
        </w:rPr>
        <w:t>05/0 حضور کامل و منظم در کلاس</w:t>
      </w:r>
    </w:p>
    <w:p w:rsidR="008D79A3" w:rsidRPr="008D79A3" w:rsidRDefault="008F70FC" w:rsidP="008F70FC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15/0 فعالیت کلاسی (</w:t>
      </w:r>
      <w:r w:rsidR="008D79A3" w:rsidRPr="008D79A3">
        <w:rPr>
          <w:rFonts w:cs="B Nazanin" w:hint="cs"/>
          <w:sz w:val="28"/>
          <w:szCs w:val="28"/>
          <w:rtl/>
        </w:rPr>
        <w:t>حل تمرینات)</w:t>
      </w:r>
    </w:p>
    <w:p w:rsidR="008D79A3" w:rsidRPr="008D79A3" w:rsidRDefault="008D79A3" w:rsidP="00613BDC">
      <w:pPr>
        <w:spacing w:after="0" w:line="240" w:lineRule="auto"/>
        <w:rPr>
          <w:rFonts w:cs="B Nazanin"/>
          <w:sz w:val="28"/>
          <w:szCs w:val="28"/>
          <w:rtl/>
        </w:rPr>
      </w:pPr>
      <w:r w:rsidRPr="008D79A3">
        <w:rPr>
          <w:rFonts w:cs="B Nazanin" w:hint="cs"/>
          <w:sz w:val="28"/>
          <w:szCs w:val="28"/>
          <w:rtl/>
        </w:rPr>
        <w:t xml:space="preserve">10/0 برگزاری </w:t>
      </w:r>
      <w:r w:rsidRPr="008D79A3">
        <w:rPr>
          <w:rFonts w:cs="B Nazanin"/>
          <w:sz w:val="28"/>
          <w:szCs w:val="28"/>
        </w:rPr>
        <w:t>quiz</w:t>
      </w:r>
    </w:p>
    <w:p w:rsidR="008D79A3" w:rsidRPr="008D79A3" w:rsidRDefault="008D79A3" w:rsidP="00613BDC">
      <w:pPr>
        <w:spacing w:after="0" w:line="240" w:lineRule="auto"/>
        <w:rPr>
          <w:rFonts w:cs="B Nazanin"/>
          <w:sz w:val="28"/>
          <w:szCs w:val="28"/>
          <w:rtl/>
        </w:rPr>
      </w:pPr>
      <w:r w:rsidRPr="008D79A3">
        <w:rPr>
          <w:rFonts w:cs="B Nazanin" w:hint="cs"/>
          <w:sz w:val="28"/>
          <w:szCs w:val="28"/>
          <w:rtl/>
        </w:rPr>
        <w:t>30/0 میان ترم</w:t>
      </w:r>
    </w:p>
    <w:p w:rsidR="008D79A3" w:rsidRPr="008D79A3" w:rsidRDefault="008D79A3" w:rsidP="00613BDC">
      <w:pPr>
        <w:spacing w:after="0" w:line="240" w:lineRule="auto"/>
        <w:rPr>
          <w:rFonts w:cs="B Nazanin"/>
          <w:sz w:val="28"/>
          <w:szCs w:val="28"/>
          <w:rtl/>
        </w:rPr>
      </w:pPr>
      <w:r w:rsidRPr="008D79A3">
        <w:rPr>
          <w:rFonts w:cs="B Nazanin" w:hint="cs"/>
          <w:sz w:val="28"/>
          <w:szCs w:val="28"/>
          <w:rtl/>
        </w:rPr>
        <w:t>40/0 پایان ترم</w:t>
      </w:r>
    </w:p>
    <w:p w:rsidR="008D79A3" w:rsidRDefault="008D79A3" w:rsidP="008D79A3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منابع</w:t>
      </w:r>
      <w:r w:rsidRPr="00B700F1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4121A" w:rsidRDefault="00055293" w:rsidP="00FC0B4D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noProof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اقتصاد مهندسي يا ارزيابي اقتصادي پروژه هاي صنعتي، انتشارات دانشگاه صنعتي اميركبير، دكتر محمد مهدي اسكونژاد</w:t>
      </w:r>
      <w:r w:rsidR="00924A9F">
        <w:rPr>
          <w:rFonts w:cs="B Nazanin" w:hint="cs"/>
          <w:noProof/>
          <w:sz w:val="28"/>
          <w:szCs w:val="28"/>
          <w:rtl/>
        </w:rPr>
        <w:t xml:space="preserve"> (1394).</w:t>
      </w:r>
    </w:p>
    <w:p w:rsidR="00055293" w:rsidRPr="00FC0B4D" w:rsidRDefault="00924A9F" w:rsidP="00FC0B4D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t>اقتصاد محيط زيست، نويسنده پيرس، مترجمان سياوش دهقانيان و همكاران، انتشارات دانشگاه فردوسي مشهد (1385).</w:t>
      </w:r>
    </w:p>
    <w:p w:rsidR="00FC0B4D" w:rsidRDefault="00FC0B4D" w:rsidP="008D79A3">
      <w:pPr>
        <w:spacing w:after="0" w:line="240" w:lineRule="auto"/>
        <w:rPr>
          <w:rFonts w:cs="B Nazanin"/>
          <w:noProof/>
          <w:sz w:val="28"/>
          <w:szCs w:val="28"/>
          <w:rtl/>
        </w:rPr>
      </w:pPr>
    </w:p>
    <w:p w:rsidR="00A4121A" w:rsidRDefault="00924A9F" w:rsidP="00A4121A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Sulivan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W. </w:t>
      </w:r>
      <w:proofErr w:type="gramStart"/>
      <w:r>
        <w:rPr>
          <w:rFonts w:ascii="Times New Roman" w:hAnsi="Times New Roman" w:cs="Times New Roman"/>
          <w:sz w:val="28"/>
          <w:szCs w:val="28"/>
        </w:rPr>
        <w:t>G,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Wicks. E (2014), Engineering Economy, Pearson: 16 </w:t>
      </w:r>
      <w:proofErr w:type="gramStart"/>
      <w:r>
        <w:rPr>
          <w:rFonts w:ascii="Times New Roman" w:hAnsi="Times New Roman" w:cs="Times New Roman"/>
          <w:sz w:val="28"/>
          <w:szCs w:val="28"/>
        </w:rPr>
        <w:t>Edition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121A" w:rsidRPr="00A4121A" w:rsidRDefault="00A4121A" w:rsidP="00A4121A">
      <w:pPr>
        <w:bidi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79A3" w:rsidRPr="001067F1" w:rsidRDefault="008D79A3" w:rsidP="008D79A3">
      <w:pPr>
        <w:tabs>
          <w:tab w:val="left" w:pos="755"/>
          <w:tab w:val="center" w:pos="6979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sectPr w:rsidR="008D79A3" w:rsidRPr="001067F1" w:rsidSect="006F4E9C">
      <w:pgSz w:w="16838" w:h="11906" w:orient="landscape" w:code="9"/>
      <w:pgMar w:top="284" w:right="1440" w:bottom="28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489"/>
    <w:multiLevelType w:val="hybridMultilevel"/>
    <w:tmpl w:val="05F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F1"/>
    <w:rsid w:val="00032B57"/>
    <w:rsid w:val="00055293"/>
    <w:rsid w:val="00095931"/>
    <w:rsid w:val="001067F1"/>
    <w:rsid w:val="001C6EC5"/>
    <w:rsid w:val="00206BF2"/>
    <w:rsid w:val="00232848"/>
    <w:rsid w:val="00253F26"/>
    <w:rsid w:val="00275365"/>
    <w:rsid w:val="002B48D5"/>
    <w:rsid w:val="0030249F"/>
    <w:rsid w:val="003B4F37"/>
    <w:rsid w:val="003E7512"/>
    <w:rsid w:val="003E7E11"/>
    <w:rsid w:val="00423CA7"/>
    <w:rsid w:val="00465141"/>
    <w:rsid w:val="00496FDE"/>
    <w:rsid w:val="005F08BB"/>
    <w:rsid w:val="005F3F71"/>
    <w:rsid w:val="00613BDC"/>
    <w:rsid w:val="0069046F"/>
    <w:rsid w:val="006F4E9C"/>
    <w:rsid w:val="007F33B7"/>
    <w:rsid w:val="008502F8"/>
    <w:rsid w:val="008B66C4"/>
    <w:rsid w:val="008D79A3"/>
    <w:rsid w:val="008F6407"/>
    <w:rsid w:val="008F70FC"/>
    <w:rsid w:val="00924A9F"/>
    <w:rsid w:val="00975DA8"/>
    <w:rsid w:val="009901A1"/>
    <w:rsid w:val="009F3B68"/>
    <w:rsid w:val="00A329CC"/>
    <w:rsid w:val="00A4121A"/>
    <w:rsid w:val="00AC0AEF"/>
    <w:rsid w:val="00AC78D2"/>
    <w:rsid w:val="00AF4843"/>
    <w:rsid w:val="00B07C39"/>
    <w:rsid w:val="00B700F1"/>
    <w:rsid w:val="00B95DCC"/>
    <w:rsid w:val="00BA6154"/>
    <w:rsid w:val="00C2058E"/>
    <w:rsid w:val="00C956FE"/>
    <w:rsid w:val="00CF495F"/>
    <w:rsid w:val="00D10CE2"/>
    <w:rsid w:val="00D867B5"/>
    <w:rsid w:val="00E42FE3"/>
    <w:rsid w:val="00E51BDD"/>
    <w:rsid w:val="00E73BB9"/>
    <w:rsid w:val="00EF169B"/>
    <w:rsid w:val="00F03D6A"/>
    <w:rsid w:val="00F25E19"/>
    <w:rsid w:val="00F26035"/>
    <w:rsid w:val="00F61D10"/>
    <w:rsid w:val="00FA2F3C"/>
    <w:rsid w:val="00FB5013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 AB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k.ghadiri</dc:creator>
  <cp:lastModifiedBy>MRT Pack 20 DVDs</cp:lastModifiedBy>
  <cp:revision>2</cp:revision>
  <dcterms:created xsi:type="dcterms:W3CDTF">2019-01-07T09:29:00Z</dcterms:created>
  <dcterms:modified xsi:type="dcterms:W3CDTF">2019-01-07T09:29:00Z</dcterms:modified>
</cp:coreProperties>
</file>