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AD61A" w14:textId="262FE993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2"/>
          <w:szCs w:val="32"/>
          <w:rtl/>
        </w:rPr>
      </w:pPr>
      <w:bookmarkStart w:id="0" w:name="_GoBack"/>
      <w:bookmarkEnd w:id="0"/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مفهوم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بخشی</w:t>
      </w:r>
    </w:p>
    <w:p w14:paraId="08255062" w14:textId="20959989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سیستماتیک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مراکز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خدمات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سلامت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مشخص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</w:t>
      </w:r>
      <w:r w:rsidRPr="0075589A">
        <w:rPr>
          <w:rFonts w:cs="B Nazanin"/>
          <w:rtl/>
        </w:rPr>
        <w:t xml:space="preserve">. </w:t>
      </w:r>
      <w:r w:rsidRPr="0075589A">
        <w:rPr>
          <w:rFonts w:cs="B Nazanin" w:hint="cs"/>
          <w:rtl/>
        </w:rPr>
        <w:t>استانداردهائی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بهبود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مداوم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محور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بودن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بهبود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امنیت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وکارکنان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تاکید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دارد</w:t>
      </w:r>
      <w:r w:rsidRPr="0075589A">
        <w:rPr>
          <w:rFonts w:cs="B Nazanin"/>
          <w:rtl/>
        </w:rPr>
        <w:t xml:space="preserve"> «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 w:hint="eastAsia"/>
          <w:rtl/>
        </w:rPr>
        <w:t>»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تشریح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خدمات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بهداشتی</w:t>
      </w:r>
      <w:r w:rsidRPr="0075589A">
        <w:rPr>
          <w:rFonts w:cs="B Nazanin"/>
          <w:rtl/>
        </w:rPr>
        <w:t xml:space="preserve">- </w:t>
      </w:r>
      <w:r w:rsidRPr="0075589A">
        <w:rPr>
          <w:rFonts w:cs="B Nazanin" w:hint="cs"/>
          <w:rtl/>
        </w:rPr>
        <w:t>درمانی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عنوان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مبنای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تفکر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کارگرفته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شود</w:t>
      </w:r>
      <w:r w:rsidRPr="0075589A">
        <w:rPr>
          <w:rFonts w:cs="B Nazanin"/>
        </w:rPr>
        <w:t>.</w:t>
      </w:r>
    </w:p>
    <w:p w14:paraId="1A8984B0" w14:textId="7BE4C92C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خط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مراقبت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سلامت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مراقبت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مربوط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تمرکز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برروی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اصول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بنیادی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یکپارچه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نمودن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توسعه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سیستم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بهداشت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پویا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نمودن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اساس</w:t>
      </w:r>
      <w:r w:rsidRPr="0075589A">
        <w:rPr>
          <w:rFonts w:cs="B Nazanin"/>
          <w:rtl/>
        </w:rPr>
        <w:t xml:space="preserve"> «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»</w:t>
      </w:r>
      <w:r>
        <w:rPr>
          <w:rFonts w:cs="B Nazanin"/>
        </w:rPr>
        <w:t xml:space="preserve"> </w:t>
      </w:r>
      <w:r w:rsidRPr="0075589A">
        <w:rPr>
          <w:rFonts w:cs="B Nazanin" w:hint="cs"/>
          <w:rtl/>
        </w:rPr>
        <w:t>را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تشکیل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دهد</w:t>
      </w:r>
      <w:r w:rsidRPr="0075589A">
        <w:rPr>
          <w:rFonts w:cs="B Nazanin"/>
        </w:rPr>
        <w:t>.</w:t>
      </w:r>
    </w:p>
    <w:p w14:paraId="28B4198C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0D4DBAA5" w14:textId="172066D9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2"/>
          <w:szCs w:val="32"/>
          <w:rtl/>
        </w:rPr>
      </w:pP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نحوه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بخشی</w:t>
      </w:r>
    </w:p>
    <w:p w14:paraId="01A280CF" w14:textId="1306848A" w:rsidR="004C3EDA" w:rsidRDefault="0075589A" w:rsidP="0075589A">
      <w:pPr>
        <w:bidi/>
        <w:jc w:val="both"/>
        <w:rPr>
          <w:rFonts w:cs="B Nazanin"/>
        </w:rPr>
      </w:pP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اجرای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نسل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نوین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کتاب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راهنمای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انجام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گیرد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ملی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اطلاعات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بارگذاری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کرده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زمانی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مشخص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اعلام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گردد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داخلی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همراه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سنجه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غیرقابل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بارگذاری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کرده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تایید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اعنباربخشی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ارسال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تعیین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اطلاع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زمان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انجام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گیری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منتخب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علوم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پزشکی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انجام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پذیرد؛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ملی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بارگذاری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طی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گذشت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زمانی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مشخص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صادر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گردیده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گواهینامه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صادر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گردد</w:t>
      </w:r>
      <w:r w:rsidRPr="0075589A">
        <w:rPr>
          <w:rFonts w:cs="B Nazanin"/>
          <w:rtl/>
        </w:rPr>
        <w:t>.</w:t>
      </w:r>
    </w:p>
    <w:p w14:paraId="7C1756CE" w14:textId="266A1147" w:rsidR="0075589A" w:rsidRDefault="0075589A" w:rsidP="0075589A">
      <w:pPr>
        <w:bidi/>
        <w:jc w:val="both"/>
        <w:rPr>
          <w:rFonts w:cs="B Nazanin"/>
        </w:rPr>
      </w:pPr>
    </w:p>
    <w:p w14:paraId="151D7793" w14:textId="22A5A1DD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2"/>
          <w:szCs w:val="32"/>
          <w:rtl/>
        </w:rPr>
      </w:pP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اهداف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بخشی</w:t>
      </w:r>
    </w:p>
    <w:p w14:paraId="3D48A032" w14:textId="6ACBAC80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         -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رسمیت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شناختن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دسته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اثبات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کنند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حال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وارتقاء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ایمنی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مراقبت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هستند</w:t>
      </w:r>
      <w:r w:rsidRPr="0075589A">
        <w:rPr>
          <w:rFonts w:cs="B Nazanin"/>
        </w:rPr>
        <w:t>.</w:t>
      </w:r>
    </w:p>
    <w:p w14:paraId="0FC99104" w14:textId="7342F55B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         - </w:t>
      </w:r>
      <w:r w:rsidRPr="0075589A">
        <w:rPr>
          <w:rFonts w:cs="B Nazanin" w:hint="cs"/>
          <w:rtl/>
        </w:rPr>
        <w:t>بهبود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مستمر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مراقبت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سلامت</w:t>
      </w:r>
    </w:p>
    <w:p w14:paraId="3B7E276C" w14:textId="3BB3208E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         - </w:t>
      </w:r>
      <w:r w:rsidRPr="0075589A">
        <w:rPr>
          <w:rFonts w:cs="B Nazanin" w:hint="cs"/>
          <w:rtl/>
        </w:rPr>
        <w:t>افزایش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اعتماد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عمومی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مراقبت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سلامت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</w:t>
      </w:r>
    </w:p>
    <w:p w14:paraId="71BB24C9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337F28F5" w14:textId="77777777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2"/>
          <w:szCs w:val="32"/>
          <w:rtl/>
        </w:rPr>
      </w:pP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رسالت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اداره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بخشی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</w:rPr>
        <w:t xml:space="preserve">  :</w:t>
      </w:r>
    </w:p>
    <w:p w14:paraId="7E62EE58" w14:textId="2DE2DCF2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یکی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تابعه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علوم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پزشکی</w:t>
      </w:r>
      <w:r w:rsidRPr="0075589A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شاهرود 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باشد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ارتقاء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کیفیت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خدمات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75589A">
        <w:rPr>
          <w:rFonts w:cs="B Nazanin" w:hint="cs"/>
          <w:rtl/>
        </w:rPr>
        <w:t>ایمنی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دستورالعمل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تمامی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بازدید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نموده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کسب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محورهای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مختلف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ثبت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نمایند</w:t>
      </w:r>
      <w:r w:rsidRPr="0075589A">
        <w:rPr>
          <w:rFonts w:cs="B Nazanin"/>
          <w:rtl/>
        </w:rPr>
        <w:t xml:space="preserve">. </w:t>
      </w:r>
      <w:r w:rsidRPr="0075589A">
        <w:rPr>
          <w:rFonts w:cs="B Nazanin" w:hint="cs"/>
          <w:rtl/>
        </w:rPr>
        <w:t>پس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جمع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بندی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مشخص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75589A">
        <w:rPr>
          <w:rFonts w:cs="B Nazanin" w:hint="cs"/>
          <w:rtl/>
        </w:rPr>
        <w:t>ابلاغ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گردد</w:t>
      </w:r>
      <w:r w:rsidRPr="0075589A">
        <w:rPr>
          <w:rFonts w:cs="B Nazanin"/>
          <w:rtl/>
        </w:rPr>
        <w:t xml:space="preserve">. </w:t>
      </w:r>
      <w:r w:rsidRPr="0075589A">
        <w:rPr>
          <w:rFonts w:cs="B Nazanin" w:hint="cs"/>
          <w:rtl/>
        </w:rPr>
        <w:t>همچنین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راستا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آموزش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تابعه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میگردد</w:t>
      </w:r>
      <w:r w:rsidRPr="0075589A">
        <w:rPr>
          <w:rFonts w:cs="B Nazanin"/>
        </w:rPr>
        <w:t xml:space="preserve"> .</w:t>
      </w:r>
    </w:p>
    <w:p w14:paraId="345EABB7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2EEE6E2A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</w:rPr>
        <w:t xml:space="preserve"> </w:t>
      </w:r>
    </w:p>
    <w:p w14:paraId="0C04FD34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5FC03E20" w14:textId="1565DEE9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6"/>
          <w:szCs w:val="36"/>
          <w:rtl/>
        </w:rPr>
      </w:pP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خط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مشی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اداره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بخشی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</w:rPr>
        <w:t xml:space="preserve"> :</w:t>
      </w:r>
    </w:p>
    <w:p w14:paraId="7156D0E0" w14:textId="1C918346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 w:hint="cs"/>
          <w:rtl/>
        </w:rPr>
        <w:t>اجرای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کلیه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ازسوی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ابلاغ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دهی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سنجه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مربوط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محورهای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مختلف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</w:rPr>
        <w:t>.</w:t>
      </w:r>
    </w:p>
    <w:p w14:paraId="28FC8023" w14:textId="320FA09D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 w:hint="cs"/>
          <w:rtl/>
        </w:rPr>
        <w:t>استراتژی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</w:rPr>
        <w:t>:</w:t>
      </w:r>
    </w:p>
    <w:p w14:paraId="344B27B4" w14:textId="4FEC29E2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 w:hint="cs"/>
          <w:rtl/>
        </w:rPr>
        <w:t>مهمترین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عبارتند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</w:rPr>
        <w:t xml:space="preserve"> :</w:t>
      </w:r>
    </w:p>
    <w:p w14:paraId="06E820E2" w14:textId="005ECD07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بهره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گیری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سیستم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مدیریت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جامع</w:t>
      </w:r>
    </w:p>
    <w:p w14:paraId="1171C10F" w14:textId="696FC829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2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بهره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گیری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کارشناسان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مجرب</w:t>
      </w:r>
    </w:p>
    <w:p w14:paraId="576B6555" w14:textId="22106141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3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استفاده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تکنولوژی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مناسب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امتیازدهی</w:t>
      </w:r>
    </w:p>
    <w:p w14:paraId="0ACB8ACA" w14:textId="7344662A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4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آموزش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نیروی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انسانی</w:t>
      </w:r>
    </w:p>
    <w:p w14:paraId="3D982D4B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5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رعایت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عدالت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موازین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اخلاقی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امتیازدهی</w:t>
      </w:r>
    </w:p>
    <w:p w14:paraId="7DCAB3C6" w14:textId="6EB3655C" w:rsidR="0075589A" w:rsidRPr="0075589A" w:rsidRDefault="0075589A" w:rsidP="0075589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6</w:t>
      </w:r>
      <w:r w:rsidRPr="0075589A">
        <w:rPr>
          <w:rFonts w:cs="B Nazanin"/>
        </w:rPr>
        <w:t xml:space="preserve">-   </w:t>
      </w:r>
      <w:r w:rsidRPr="0075589A">
        <w:rPr>
          <w:rFonts w:cs="B Nazanin" w:hint="cs"/>
          <w:rtl/>
        </w:rPr>
        <w:t>برقراری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تعامل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مناسب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بازنگری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ارتقای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</w:p>
    <w:p w14:paraId="4FBFED99" w14:textId="38308E96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7</w:t>
      </w:r>
      <w:r w:rsidRPr="0075589A">
        <w:rPr>
          <w:rFonts w:cs="B Nazanin"/>
        </w:rPr>
        <w:t xml:space="preserve">-    </w:t>
      </w:r>
      <w:r w:rsidRPr="0075589A">
        <w:rPr>
          <w:rFonts w:cs="B Nazanin" w:hint="cs"/>
          <w:rtl/>
        </w:rPr>
        <w:t>برقراری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تعامل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</w:p>
    <w:p w14:paraId="110ADA6E" w14:textId="77777777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3BBDAD5A" w14:textId="7D1CC4A3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2"/>
          <w:szCs w:val="32"/>
          <w:rtl/>
        </w:rPr>
      </w:pP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شرح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وظایف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اداره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اعتبار</w:t>
      </w:r>
      <w:r w:rsidRPr="0075589A">
        <w:rPr>
          <w:rFonts w:cs="B Nazanin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2"/>
          <w:szCs w:val="32"/>
          <w:rtl/>
        </w:rPr>
        <w:t>بخشی</w:t>
      </w:r>
    </w:p>
    <w:p w14:paraId="5DDAA66F" w14:textId="471E4146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محوریت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مدیریت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اجرای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نهایی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</w:p>
    <w:p w14:paraId="4FC41864" w14:textId="6898C083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2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مدیریت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اطلاعات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توسط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ناینده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رسمی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</w:rPr>
        <w:t xml:space="preserve">  </w:t>
      </w:r>
    </w:p>
    <w:p w14:paraId="64805AD8" w14:textId="2DD53D2D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3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مدیریت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دسترسی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روسای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هماهنگی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نماینده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رسمی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</w:p>
    <w:p w14:paraId="03A6D803" w14:textId="64806CA7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4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بررسی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تائید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سنجه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غیر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قابل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بیمارستهانهای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مرحله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داخلی</w:t>
      </w:r>
    </w:p>
    <w:p w14:paraId="147E03F0" w14:textId="6672FDD3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5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بررسی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تائید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اعتراض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وارده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ارسال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تائید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ستاد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طریق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</w:rPr>
        <w:t xml:space="preserve">  </w:t>
      </w:r>
    </w:p>
    <w:p w14:paraId="14A700DC" w14:textId="1A91CD05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6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پایش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تمامی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مراحل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خود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داخلی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نهایی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طریق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</w:rPr>
        <w:t xml:space="preserve">  </w:t>
      </w:r>
    </w:p>
    <w:p w14:paraId="44E0B1F8" w14:textId="3EE96343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7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مشاوره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تیم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منتخب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خصوص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مورد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توجه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سوابق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نظارتی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مدیریتی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</w:p>
    <w:p w14:paraId="6C4510C2" w14:textId="038275AF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8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اجرای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فرآیند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آموزشی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مسئولین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کارشناسان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غالب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سمینار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</w:rPr>
        <w:t xml:space="preserve"> ....</w:t>
      </w:r>
    </w:p>
    <w:p w14:paraId="221D38E6" w14:textId="5E51CF16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lastRenderedPageBreak/>
        <w:t>9</w:t>
      </w:r>
      <w:r w:rsidRPr="0075589A">
        <w:rPr>
          <w:rFonts w:cs="B Nazanin"/>
        </w:rPr>
        <w:t xml:space="preserve">-     </w:t>
      </w:r>
      <w:r w:rsidRPr="0075589A">
        <w:rPr>
          <w:rFonts w:cs="B Nazanin" w:hint="cs"/>
          <w:rtl/>
        </w:rPr>
        <w:t>پاسخگویی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ابهامات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سوالات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مسیر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پیاده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سازی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سنجه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</w:p>
    <w:p w14:paraId="208DA80D" w14:textId="3D040573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10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انجام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بازدیدها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مستمر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منظور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شناسایی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نقاط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قابل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ارتقاء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کمک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منظور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اجرای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مناسب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استانداردهای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بازخورد</w:t>
      </w:r>
      <w:r w:rsidRPr="0075589A">
        <w:rPr>
          <w:rFonts w:cs="B Nazanin"/>
          <w:rtl/>
        </w:rPr>
        <w:t xml:space="preserve"> 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رفع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نقاط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قابل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بهبود</w:t>
      </w:r>
    </w:p>
    <w:p w14:paraId="1CB55960" w14:textId="7E8E87FE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11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حضور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موثر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کارآمد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کارشناس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بعنوان</w:t>
      </w:r>
      <w:r w:rsidRPr="0075589A">
        <w:rPr>
          <w:rFonts w:cs="B Nazanin"/>
          <w:rtl/>
        </w:rPr>
        <w:t xml:space="preserve">  </w:t>
      </w:r>
      <w:r w:rsidRPr="0075589A">
        <w:rPr>
          <w:rFonts w:cs="B Nazanin" w:hint="cs"/>
          <w:rtl/>
        </w:rPr>
        <w:t>نماینده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رسمی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طی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مراحل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نهایی</w:t>
      </w:r>
    </w:p>
    <w:p w14:paraId="51BF7A27" w14:textId="4E4D1795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12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تعامل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مرتبط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ثبت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اطلاعات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روز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سامانه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الکترونیک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</w:rPr>
        <w:t xml:space="preserve">  </w:t>
      </w:r>
    </w:p>
    <w:p w14:paraId="4C477465" w14:textId="0F807675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13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انجام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هماهنگی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اجرایی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شامل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مکاتبات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تامین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وسیله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نقلیه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اسکان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</w:rPr>
        <w:t xml:space="preserve"> ....</w:t>
      </w:r>
    </w:p>
    <w:p w14:paraId="4CD38EAE" w14:textId="6172E322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14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تهیه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گزارش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عملکردی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تجزیه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تحلیل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منظور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گزارش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محترم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تدوین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برنامه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آموزشی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</w:p>
    <w:p w14:paraId="353FC527" w14:textId="3A72CEC3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15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همکاری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جهت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اعزام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ارزیابان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کشوری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یه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صورت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موافقت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محترم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</w:p>
    <w:p w14:paraId="12FD9579" w14:textId="272B1289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16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حضور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جلسات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اجرایی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آموزشی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معاونت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درمان</w:t>
      </w:r>
    </w:p>
    <w:p w14:paraId="57A7685A" w14:textId="51182AB4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17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بررسی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ارائه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پیشنهادات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خصوص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بازنگری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استاندارهای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ارسال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پیشنهادات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کارشناسان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کارشناسان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اداره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پیگیری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نتیجه</w:t>
      </w:r>
    </w:p>
    <w:p w14:paraId="60F9A50F" w14:textId="3DD5E0A7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18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ارسال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دستورالعملها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بخشنامه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مرتبط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با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وزارت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متبوع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و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دانشگاه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</w:p>
    <w:p w14:paraId="3B8AC5A4" w14:textId="4243CB2A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19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ارسال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تصویر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گواهینامه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سازمانهای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گر</w:t>
      </w:r>
    </w:p>
    <w:p w14:paraId="55CCFAD2" w14:textId="2B94ADF0" w:rsidR="0075589A" w:rsidRPr="0075589A" w:rsidRDefault="0075589A" w:rsidP="0075589A">
      <w:pPr>
        <w:bidi/>
        <w:jc w:val="both"/>
        <w:rPr>
          <w:rFonts w:cs="B Nazanin"/>
          <w:rtl/>
        </w:rPr>
      </w:pPr>
      <w:r w:rsidRPr="0075589A">
        <w:rPr>
          <w:rFonts w:cs="B Nazanin"/>
          <w:rtl/>
        </w:rPr>
        <w:t>20</w:t>
      </w:r>
      <w:r w:rsidRPr="0075589A">
        <w:rPr>
          <w:rFonts w:cs="B Nazanin"/>
        </w:rPr>
        <w:t xml:space="preserve">- </w:t>
      </w:r>
      <w:r w:rsidRPr="0075589A">
        <w:rPr>
          <w:rFonts w:cs="B Nazanin" w:hint="cs"/>
          <w:rtl/>
        </w:rPr>
        <w:t>تحویل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اصل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گواهینامه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اعتباربخشی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نماینده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رسمی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بیمارستان</w:t>
      </w:r>
      <w:r>
        <w:rPr>
          <w:rFonts w:cs="B Nazanin" w:hint="cs"/>
          <w:rtl/>
        </w:rPr>
        <w:t>‌</w:t>
      </w:r>
      <w:r w:rsidRPr="0075589A">
        <w:rPr>
          <w:rFonts w:cs="B Nazanin" w:hint="cs"/>
          <w:rtl/>
        </w:rPr>
        <w:t>های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تحت</w:t>
      </w:r>
      <w:r w:rsidRPr="0075589A">
        <w:rPr>
          <w:rFonts w:cs="B Nazanin"/>
          <w:rtl/>
        </w:rPr>
        <w:t xml:space="preserve"> </w:t>
      </w:r>
      <w:r w:rsidRPr="0075589A">
        <w:rPr>
          <w:rFonts w:cs="B Nazanin" w:hint="cs"/>
          <w:rtl/>
        </w:rPr>
        <w:t>پوشش</w:t>
      </w:r>
      <w:r w:rsidRPr="0075589A">
        <w:rPr>
          <w:rFonts w:cs="B Nazanin"/>
        </w:rPr>
        <w:t xml:space="preserve"> </w:t>
      </w:r>
    </w:p>
    <w:p w14:paraId="5B87868D" w14:textId="202EE63F" w:rsidR="0075589A" w:rsidRPr="0075589A" w:rsidRDefault="0075589A" w:rsidP="0075589A">
      <w:pPr>
        <w:bidi/>
        <w:jc w:val="both"/>
        <w:rPr>
          <w:rFonts w:cs="B Nazanin"/>
          <w:rtl/>
        </w:rPr>
      </w:pPr>
    </w:p>
    <w:p w14:paraId="4E258EC2" w14:textId="135C88DF" w:rsidR="0075589A" w:rsidRPr="0075589A" w:rsidRDefault="0075589A" w:rsidP="0075589A">
      <w:pPr>
        <w:bidi/>
        <w:jc w:val="both"/>
        <w:rPr>
          <w:rFonts w:cs="B Nazanin"/>
          <w:b/>
          <w:bCs/>
          <w:color w:val="2F5496" w:themeColor="accent1" w:themeShade="BF"/>
          <w:sz w:val="36"/>
          <w:szCs w:val="36"/>
        </w:rPr>
      </w:pP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محدوده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جغرافیایی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تحت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  <w:rtl/>
        </w:rPr>
        <w:t xml:space="preserve"> </w:t>
      </w:r>
      <w:r w:rsidRPr="0075589A">
        <w:rPr>
          <w:rFonts w:cs="B Nazanin" w:hint="cs"/>
          <w:b/>
          <w:bCs/>
          <w:color w:val="2F5496" w:themeColor="accent1" w:themeShade="BF"/>
          <w:sz w:val="36"/>
          <w:szCs w:val="36"/>
          <w:rtl/>
        </w:rPr>
        <w:t>پوشش</w:t>
      </w:r>
      <w:r w:rsidRPr="0075589A">
        <w:rPr>
          <w:rFonts w:cs="B Nazanin"/>
          <w:b/>
          <w:bCs/>
          <w:color w:val="2F5496" w:themeColor="accent1" w:themeShade="BF"/>
          <w:sz w:val="36"/>
          <w:szCs w:val="36"/>
        </w:rPr>
        <w:t xml:space="preserve"> :</w:t>
      </w:r>
    </w:p>
    <w:p w14:paraId="5FFB7D92" w14:textId="566E0FD3" w:rsidR="0075589A" w:rsidRDefault="0075589A" w:rsidP="0075589A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شهرستان های شاهرود و میامی </w:t>
      </w:r>
    </w:p>
    <w:p w14:paraId="5761E6FF" w14:textId="61E79A34" w:rsidR="00007381" w:rsidRDefault="00007381" w:rsidP="00007381">
      <w:pPr>
        <w:bidi/>
        <w:jc w:val="both"/>
        <w:rPr>
          <w:rFonts w:cs="B Nazanin"/>
          <w:rtl/>
          <w:lang w:bidi="fa-IR"/>
        </w:rPr>
      </w:pPr>
    </w:p>
    <w:p w14:paraId="3B43D24A" w14:textId="6E2C319E" w:rsidR="00007381" w:rsidRDefault="00007381" w:rsidP="00007381">
      <w:pPr>
        <w:bidi/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</w:pP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نمودار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فرایندی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محورهای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اعتباربخشی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بیمارستان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ها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/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دانلود</w:t>
      </w:r>
    </w:p>
    <w:p w14:paraId="30787E20" w14:textId="7ECA9BE7" w:rsidR="00007381" w:rsidRDefault="00007381" w:rsidP="00007381">
      <w:pPr>
        <w:bidi/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</w:pP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نمودار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فرایندی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محورهای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اعتباربخشی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مراکز جراحی محدود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/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دانلود</w:t>
      </w:r>
    </w:p>
    <w:p w14:paraId="3DCBD9DD" w14:textId="61A1D566" w:rsidR="00007381" w:rsidRPr="00007381" w:rsidRDefault="00007381" w:rsidP="00007381">
      <w:pPr>
        <w:bidi/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</w:pP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راهنمای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جامع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استانداردهای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اعتباربخشی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ملی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بیمارستان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های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ایران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/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نسخه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مورد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استناد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دور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پنجم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اعتباربخشی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ملی</w:t>
      </w:r>
      <w:r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/ دانلود</w:t>
      </w:r>
    </w:p>
    <w:p w14:paraId="0D13A75E" w14:textId="750202F7" w:rsidR="00007381" w:rsidRPr="00007381" w:rsidRDefault="00007381" w:rsidP="00007381">
      <w:pPr>
        <w:bidi/>
        <w:jc w:val="both"/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</w:pP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راهنمای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جامع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استانداردهای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اعتباربخشی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مراکز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جراحی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محدود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و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سرپایی</w:t>
      </w:r>
      <w:r w:rsidRPr="00007381">
        <w:rPr>
          <w:rFonts w:cs="B Nazanin"/>
          <w:b/>
          <w:bCs/>
          <w:color w:val="70AD47" w:themeColor="accent6"/>
          <w:sz w:val="28"/>
          <w:szCs w:val="28"/>
          <w:rtl/>
          <w:lang w:bidi="fa-IR"/>
        </w:rPr>
        <w:t xml:space="preserve"> / </w:t>
      </w:r>
      <w:r w:rsidRPr="00007381">
        <w:rPr>
          <w:rFonts w:cs="B Nazanin" w:hint="cs"/>
          <w:b/>
          <w:bCs/>
          <w:color w:val="70AD47" w:themeColor="accent6"/>
          <w:sz w:val="28"/>
          <w:szCs w:val="28"/>
          <w:rtl/>
          <w:lang w:bidi="fa-IR"/>
        </w:rPr>
        <w:t>دانلود</w:t>
      </w:r>
    </w:p>
    <w:sectPr w:rsidR="00007381" w:rsidRPr="00007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9A"/>
    <w:rsid w:val="00007381"/>
    <w:rsid w:val="004239C7"/>
    <w:rsid w:val="004C3EDA"/>
    <w:rsid w:val="006D6753"/>
    <w:rsid w:val="007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C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Ariyan Digital</dc:creator>
  <cp:lastModifiedBy>PC</cp:lastModifiedBy>
  <cp:revision>2</cp:revision>
  <dcterms:created xsi:type="dcterms:W3CDTF">2024-07-13T06:00:00Z</dcterms:created>
  <dcterms:modified xsi:type="dcterms:W3CDTF">2024-07-13T06:00:00Z</dcterms:modified>
</cp:coreProperties>
</file>